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2269"/>
        <w:gridCol w:w="1843"/>
        <w:gridCol w:w="1275"/>
        <w:gridCol w:w="1418"/>
        <w:gridCol w:w="1417"/>
        <w:gridCol w:w="1428"/>
        <w:gridCol w:w="1902"/>
        <w:gridCol w:w="1241"/>
        <w:gridCol w:w="1163"/>
        <w:gridCol w:w="1354"/>
      </w:tblGrid>
      <w:tr w:rsidR="00F67F3A" w:rsidRPr="00F20CD4" w:rsidTr="003D6BEC">
        <w:trPr>
          <w:trHeight w:val="259"/>
        </w:trPr>
        <w:tc>
          <w:tcPr>
            <w:tcW w:w="567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9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№ закупки</w:t>
            </w:r>
          </w:p>
        </w:tc>
        <w:tc>
          <w:tcPr>
            <w:tcW w:w="1843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275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выполняемой работы, оказания услуги</w:t>
            </w:r>
          </w:p>
        </w:tc>
        <w:tc>
          <w:tcPr>
            <w:tcW w:w="1418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НМЦК, руб.</w:t>
            </w:r>
          </w:p>
        </w:tc>
        <w:tc>
          <w:tcPr>
            <w:tcW w:w="1428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902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241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 , руб</w:t>
            </w:r>
          </w:p>
        </w:tc>
        <w:tc>
          <w:tcPr>
            <w:tcW w:w="1163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товара, руб</w:t>
            </w:r>
          </w:p>
        </w:tc>
        <w:tc>
          <w:tcPr>
            <w:tcW w:w="1354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контракта</w:t>
            </w:r>
          </w:p>
        </w:tc>
      </w:tr>
      <w:tr w:rsidR="003D6BEC" w:rsidRPr="00F20CD4" w:rsidTr="003D6BEC">
        <w:trPr>
          <w:trHeight w:val="1425"/>
        </w:trPr>
        <w:tc>
          <w:tcPr>
            <w:tcW w:w="567" w:type="dxa"/>
            <w:vMerge w:val="restart"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 w:rsidR="003D6BEC" w:rsidRDefault="003D6BEC" w:rsidP="009D5F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0340200003317011270-0261276-01</w:t>
            </w:r>
          </w:p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BEC" w:rsidRPr="00621215" w:rsidRDefault="003D6BEC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621215">
              <w:rPr>
                <w:rFonts w:ascii="Calibri" w:eastAsia="Calibri" w:hAnsi="Calibri" w:cs="Times New Roman"/>
              </w:rPr>
              <w:t>Магнитно-резонансная томография</w:t>
            </w:r>
          </w:p>
        </w:tc>
        <w:tc>
          <w:tcPr>
            <w:tcW w:w="1275" w:type="dxa"/>
          </w:tcPr>
          <w:p w:rsidR="003D6BEC" w:rsidRPr="00621215" w:rsidRDefault="003D6BEC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621215">
              <w:rPr>
                <w:rFonts w:ascii="Calibri" w:eastAsia="Calibri" w:hAnsi="Calibri" w:cs="Times New Roman"/>
              </w:rPr>
              <w:t>80</w:t>
            </w:r>
            <w:r>
              <w:t xml:space="preserve"> усл.ед</w:t>
            </w:r>
          </w:p>
        </w:tc>
        <w:tc>
          <w:tcPr>
            <w:tcW w:w="1418" w:type="dxa"/>
            <w:vMerge w:val="restart"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Merge w:val="restart"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EC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428" w:type="dxa"/>
            <w:vMerge w:val="restart"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1902" w:type="dxa"/>
            <w:vMerge w:val="restart"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"ДОКТОР ЛАЙТ"</w:t>
            </w:r>
          </w:p>
        </w:tc>
        <w:tc>
          <w:tcPr>
            <w:tcW w:w="1241" w:type="dxa"/>
            <w:vMerge w:val="restart"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119700,00</w:t>
            </w:r>
          </w:p>
        </w:tc>
        <w:tc>
          <w:tcPr>
            <w:tcW w:w="1163" w:type="dxa"/>
          </w:tcPr>
          <w:p w:rsidR="003D6BEC" w:rsidRPr="00621215" w:rsidRDefault="003D6BEC" w:rsidP="00B24F9E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621215">
              <w:rPr>
                <w:rFonts w:ascii="Calibri" w:eastAsia="Calibri" w:hAnsi="Calibri" w:cs="Times New Roman"/>
                <w:bCs/>
                <w:color w:val="000000"/>
              </w:rPr>
              <w:t>1308,75</w:t>
            </w:r>
          </w:p>
        </w:tc>
        <w:tc>
          <w:tcPr>
            <w:tcW w:w="1354" w:type="dxa"/>
            <w:vMerge w:val="restart"/>
            <w:vAlign w:val="center"/>
          </w:tcPr>
          <w:p w:rsidR="003D6BEC" w:rsidRPr="00F20CD4" w:rsidRDefault="003D6BEC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3D6BEC" w:rsidRPr="00F20CD4" w:rsidTr="003D6BEC">
        <w:trPr>
          <w:trHeight w:val="1424"/>
        </w:trPr>
        <w:tc>
          <w:tcPr>
            <w:tcW w:w="567" w:type="dxa"/>
            <w:vMerge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BEC" w:rsidRPr="00621215" w:rsidRDefault="003D6BEC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621215">
              <w:rPr>
                <w:rFonts w:ascii="Calibri" w:eastAsia="Calibri" w:hAnsi="Calibri" w:cs="Times New Roman"/>
              </w:rPr>
              <w:t>Магнитно-резонансная томография с контрастированием</w:t>
            </w:r>
          </w:p>
        </w:tc>
        <w:tc>
          <w:tcPr>
            <w:tcW w:w="1275" w:type="dxa"/>
          </w:tcPr>
          <w:p w:rsidR="003D6BEC" w:rsidRPr="00621215" w:rsidRDefault="003D6BEC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621215">
              <w:rPr>
                <w:rFonts w:ascii="Calibri" w:eastAsia="Calibri" w:hAnsi="Calibri" w:cs="Times New Roman"/>
              </w:rPr>
              <w:t>5</w:t>
            </w:r>
            <w:r>
              <w:t xml:space="preserve"> усл.ед</w:t>
            </w:r>
          </w:p>
        </w:tc>
        <w:tc>
          <w:tcPr>
            <w:tcW w:w="1418" w:type="dxa"/>
            <w:vMerge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3D6BEC" w:rsidRPr="00F20CD4" w:rsidRDefault="003D6BE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D6BEC" w:rsidRPr="00621215" w:rsidRDefault="003D6BEC" w:rsidP="00B24F9E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621215">
              <w:rPr>
                <w:rFonts w:ascii="Calibri" w:eastAsia="Calibri" w:hAnsi="Calibri" w:cs="Times New Roman"/>
                <w:bCs/>
                <w:color w:val="000000"/>
              </w:rPr>
              <w:t>3000,00</w:t>
            </w:r>
          </w:p>
        </w:tc>
        <w:tc>
          <w:tcPr>
            <w:tcW w:w="1354" w:type="dxa"/>
            <w:vMerge/>
            <w:vAlign w:val="center"/>
          </w:tcPr>
          <w:p w:rsidR="003D6BEC" w:rsidRPr="00F20CD4" w:rsidRDefault="003D6BEC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F0" w:rsidRPr="00F20CD4" w:rsidTr="00D8380D">
        <w:trPr>
          <w:trHeight w:val="873"/>
        </w:trPr>
        <w:tc>
          <w:tcPr>
            <w:tcW w:w="567" w:type="dxa"/>
            <w:vMerge w:val="restart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113CF0" w:rsidRDefault="00113CF0" w:rsidP="003D6B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0340200003317011345-0261276-01</w:t>
            </w:r>
          </w:p>
          <w:p w:rsidR="00113CF0" w:rsidRPr="00F20CD4" w:rsidRDefault="00113CF0" w:rsidP="003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CF0" w:rsidRPr="005E1305" w:rsidRDefault="00113CF0" w:rsidP="00B24F9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1305">
              <w:rPr>
                <w:rFonts w:ascii="Calibri" w:eastAsia="Calibri" w:hAnsi="Calibri" w:cs="Times New Roman"/>
                <w:sz w:val="24"/>
                <w:szCs w:val="24"/>
              </w:rPr>
              <w:t>Компьютерная томография (одного органа или  части тела) без введения контраста</w:t>
            </w:r>
          </w:p>
        </w:tc>
        <w:tc>
          <w:tcPr>
            <w:tcW w:w="1275" w:type="dxa"/>
            <w:vAlign w:val="center"/>
          </w:tcPr>
          <w:p w:rsidR="00113CF0" w:rsidRPr="005E1305" w:rsidRDefault="00113CF0" w:rsidP="00B24F9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E130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vMerge w:val="restart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63725,00</w:t>
            </w:r>
          </w:p>
        </w:tc>
        <w:tc>
          <w:tcPr>
            <w:tcW w:w="1428" w:type="dxa"/>
            <w:vMerge w:val="restart"/>
            <w:vAlign w:val="center"/>
          </w:tcPr>
          <w:p w:rsidR="00113CF0" w:rsidRPr="00F20CD4" w:rsidRDefault="00113CF0" w:rsidP="0011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dxa"/>
            <w:vMerge w:val="restart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CF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'Лечебно- Диагностический Центр Международного Института Биологических Систем – Киров'</w:t>
            </w:r>
          </w:p>
        </w:tc>
        <w:tc>
          <w:tcPr>
            <w:tcW w:w="1241" w:type="dxa"/>
            <w:vMerge w:val="restart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56681,37</w:t>
            </w:r>
          </w:p>
        </w:tc>
        <w:tc>
          <w:tcPr>
            <w:tcW w:w="1163" w:type="dxa"/>
            <w:vAlign w:val="center"/>
          </w:tcPr>
          <w:p w:rsidR="00113CF0" w:rsidRPr="005E1305" w:rsidRDefault="00113CF0" w:rsidP="00B24F9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E130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1199.94</w:t>
            </w:r>
          </w:p>
        </w:tc>
        <w:tc>
          <w:tcPr>
            <w:tcW w:w="1354" w:type="dxa"/>
            <w:vMerge w:val="restart"/>
            <w:vAlign w:val="center"/>
          </w:tcPr>
          <w:p w:rsidR="00113CF0" w:rsidRPr="005E1305" w:rsidRDefault="00113CF0" w:rsidP="00B24F9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31.12.2018</w:t>
            </w:r>
          </w:p>
        </w:tc>
      </w:tr>
      <w:tr w:rsidR="00113CF0" w:rsidRPr="00F20CD4" w:rsidTr="00D8380D">
        <w:trPr>
          <w:trHeight w:val="445"/>
        </w:trPr>
        <w:tc>
          <w:tcPr>
            <w:tcW w:w="567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113CF0" w:rsidRPr="00F20CD4" w:rsidRDefault="00113CF0" w:rsidP="00AE6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CF0" w:rsidRPr="0023634C" w:rsidRDefault="00113CF0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23634C">
              <w:rPr>
                <w:rFonts w:ascii="Calibri" w:eastAsia="Calibri" w:hAnsi="Calibri" w:cs="Times New Roman"/>
              </w:rPr>
              <w:t>Компьютерная томография (одного органа или части тела) с введением контраста</w:t>
            </w:r>
          </w:p>
        </w:tc>
        <w:tc>
          <w:tcPr>
            <w:tcW w:w="1275" w:type="dxa"/>
            <w:vAlign w:val="center"/>
          </w:tcPr>
          <w:p w:rsidR="00113CF0" w:rsidRDefault="00113CF0" w:rsidP="00B24F9E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13CF0" w:rsidRPr="00F20CD4" w:rsidRDefault="00113CF0" w:rsidP="0084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2668.5</w:t>
            </w:r>
          </w:p>
        </w:tc>
        <w:tc>
          <w:tcPr>
            <w:tcW w:w="1354" w:type="dxa"/>
            <w:vMerge/>
            <w:vAlign w:val="center"/>
          </w:tcPr>
          <w:p w:rsidR="00113CF0" w:rsidRPr="00F20CD4" w:rsidRDefault="00113CF0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F0" w:rsidRPr="00F20CD4" w:rsidTr="00D8380D">
        <w:trPr>
          <w:trHeight w:val="444"/>
        </w:trPr>
        <w:tc>
          <w:tcPr>
            <w:tcW w:w="567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113CF0" w:rsidRPr="00F20CD4" w:rsidRDefault="00113CF0" w:rsidP="00AE6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CF0" w:rsidRDefault="00113CF0" w:rsidP="00B24F9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34C">
              <w:rPr>
                <w:rFonts w:ascii="Calibri" w:eastAsia="Calibri" w:hAnsi="Calibri" w:cs="Times New Roman"/>
              </w:rPr>
              <w:t xml:space="preserve">Компьютерная томография </w:t>
            </w:r>
            <w:r w:rsidRPr="0023634C">
              <w:rPr>
                <w:rFonts w:ascii="Calibri" w:eastAsia="Calibri" w:hAnsi="Calibri" w:cs="Times New Roman"/>
              </w:rPr>
              <w:lastRenderedPageBreak/>
              <w:t>(одного органа или части тела) с введением контраста</w:t>
            </w:r>
          </w:p>
        </w:tc>
        <w:tc>
          <w:tcPr>
            <w:tcW w:w="1275" w:type="dxa"/>
            <w:vAlign w:val="center"/>
          </w:tcPr>
          <w:p w:rsidR="00113CF0" w:rsidRPr="00F20CD4" w:rsidRDefault="00113CF0" w:rsidP="008E54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13CF0" w:rsidRPr="00990A85" w:rsidRDefault="00113CF0" w:rsidP="00B24F9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2666.37</w:t>
            </w:r>
          </w:p>
        </w:tc>
        <w:tc>
          <w:tcPr>
            <w:tcW w:w="1354" w:type="dxa"/>
            <w:vMerge/>
            <w:vAlign w:val="center"/>
          </w:tcPr>
          <w:p w:rsidR="00113CF0" w:rsidRPr="00F20CD4" w:rsidRDefault="00113CF0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9C" w:rsidRPr="00F20CD4" w:rsidTr="00FC6419">
        <w:trPr>
          <w:trHeight w:val="4705"/>
        </w:trPr>
        <w:tc>
          <w:tcPr>
            <w:tcW w:w="567" w:type="dxa"/>
            <w:vAlign w:val="center"/>
          </w:tcPr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69379C" w:rsidRDefault="0069379C" w:rsidP="00113C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0340200003317011183-0261276-01</w:t>
            </w:r>
          </w:p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79C" w:rsidRDefault="0069379C" w:rsidP="00113CF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</w:t>
            </w:r>
            <w:r w:rsidRPr="00F24200">
              <w:rPr>
                <w:rFonts w:ascii="Calibri" w:eastAsia="Calibri" w:hAnsi="Calibri" w:cs="Times New Roman"/>
              </w:rPr>
              <w:t>ленка</w:t>
            </w:r>
            <w:r>
              <w:rPr>
                <w:rFonts w:ascii="Calibri" w:eastAsia="Calibri" w:hAnsi="Calibri" w:cs="Times New Roman"/>
              </w:rPr>
              <w:t xml:space="preserve"> рентгеновская </w:t>
            </w:r>
            <w:r w:rsidRPr="00F242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дентальная самопроявляющаяся Эргоном-Х</w:t>
            </w:r>
          </w:p>
          <w:p w:rsidR="0069379C" w:rsidRPr="00F20CD4" w:rsidRDefault="0069379C" w:rsidP="00113C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AED">
              <w:rPr>
                <w:rFonts w:ascii="Calibri" w:eastAsia="Calibri" w:hAnsi="Calibri" w:cs="Times New Roman"/>
              </w:rPr>
              <w:t>Итальянская Республика</w:t>
            </w:r>
          </w:p>
        </w:tc>
        <w:tc>
          <w:tcPr>
            <w:tcW w:w="1275" w:type="dxa"/>
            <w:vAlign w:val="center"/>
          </w:tcPr>
          <w:p w:rsidR="0069379C" w:rsidRPr="00F20CD4" w:rsidRDefault="0069379C" w:rsidP="00197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шт</w:t>
            </w:r>
          </w:p>
        </w:tc>
        <w:tc>
          <w:tcPr>
            <w:tcW w:w="1418" w:type="dxa"/>
            <w:vAlign w:val="center"/>
          </w:tcPr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Align w:val="center"/>
          </w:tcPr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19500,00</w:t>
            </w:r>
          </w:p>
        </w:tc>
        <w:tc>
          <w:tcPr>
            <w:tcW w:w="1428" w:type="dxa"/>
            <w:vAlign w:val="center"/>
          </w:tcPr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1902" w:type="dxa"/>
            <w:vAlign w:val="center"/>
          </w:tcPr>
          <w:p w:rsidR="0069379C" w:rsidRPr="00F20CD4" w:rsidRDefault="0069379C" w:rsidP="00840A1E">
            <w:pPr>
              <w:pStyle w:val="a4"/>
            </w:pPr>
            <w:r w:rsidRPr="0069379C">
              <w:t>Общество с ограниченной ответственностью "ВелесМед"</w:t>
            </w:r>
          </w:p>
        </w:tc>
        <w:tc>
          <w:tcPr>
            <w:tcW w:w="1241" w:type="dxa"/>
            <w:vAlign w:val="center"/>
          </w:tcPr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17902,50</w:t>
            </w:r>
          </w:p>
        </w:tc>
        <w:tc>
          <w:tcPr>
            <w:tcW w:w="1163" w:type="dxa"/>
          </w:tcPr>
          <w:p w:rsidR="0069379C" w:rsidRPr="00F20CD4" w:rsidRDefault="0069379C" w:rsidP="008E5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1790,25</w:t>
            </w:r>
          </w:p>
        </w:tc>
        <w:tc>
          <w:tcPr>
            <w:tcW w:w="1354" w:type="dxa"/>
            <w:vAlign w:val="center"/>
          </w:tcPr>
          <w:p w:rsidR="0069379C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</w:tr>
      <w:tr w:rsidR="00113CF0" w:rsidRPr="00F20CD4" w:rsidTr="003D6BEC">
        <w:trPr>
          <w:trHeight w:val="2208"/>
        </w:trPr>
        <w:tc>
          <w:tcPr>
            <w:tcW w:w="567" w:type="dxa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:rsidR="00932114" w:rsidRDefault="00932114" w:rsidP="00932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0340200003317011274-0261276-02</w:t>
            </w:r>
          </w:p>
          <w:p w:rsidR="00113CF0" w:rsidRPr="00F20CD4" w:rsidRDefault="00113CF0" w:rsidP="0093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CF0" w:rsidRPr="00F20CD4" w:rsidRDefault="00932114" w:rsidP="0084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Инструменты колющие</w:t>
            </w:r>
          </w:p>
        </w:tc>
        <w:tc>
          <w:tcPr>
            <w:tcW w:w="1275" w:type="dxa"/>
            <w:vAlign w:val="center"/>
          </w:tcPr>
          <w:p w:rsidR="00113CF0" w:rsidRPr="00F20CD4" w:rsidRDefault="00932114" w:rsidP="00880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418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Align w:val="center"/>
          </w:tcPr>
          <w:p w:rsidR="00932114" w:rsidRDefault="00932114" w:rsidP="00932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176 040,00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</w:tc>
        <w:tc>
          <w:tcPr>
            <w:tcW w:w="1902" w:type="dxa"/>
            <w:vAlign w:val="center"/>
          </w:tcPr>
          <w:p w:rsidR="00932114" w:rsidRPr="00111D96" w:rsidRDefault="00932114" w:rsidP="0093211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111D96">
              <w:rPr>
                <w:rFonts w:ascii="Calibri" w:eastAsia="Calibri" w:hAnsi="Calibri" w:cs="Times New Roman"/>
                <w:b/>
                <w:bCs/>
              </w:rPr>
              <w:t xml:space="preserve">ООО «Эталон СТК»  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103417,80</w:t>
            </w:r>
          </w:p>
        </w:tc>
        <w:tc>
          <w:tcPr>
            <w:tcW w:w="1163" w:type="dxa"/>
            <w:vAlign w:val="center"/>
          </w:tcPr>
          <w:p w:rsidR="00113CF0" w:rsidRPr="00F20CD4" w:rsidRDefault="00932114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</w:tc>
        <w:tc>
          <w:tcPr>
            <w:tcW w:w="1354" w:type="dxa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113CF0" w:rsidRPr="00F20CD4" w:rsidTr="003D6BEC">
        <w:trPr>
          <w:trHeight w:val="2417"/>
        </w:trPr>
        <w:tc>
          <w:tcPr>
            <w:tcW w:w="567" w:type="dxa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vAlign w:val="center"/>
          </w:tcPr>
          <w:p w:rsidR="00932114" w:rsidRDefault="00932114" w:rsidP="00932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0340200003317011350-0261276-02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CF0" w:rsidRPr="00F20CD4" w:rsidRDefault="00932114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одноразового расходного материала</w:t>
            </w:r>
          </w:p>
        </w:tc>
        <w:tc>
          <w:tcPr>
            <w:tcW w:w="1275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  <w:tc>
          <w:tcPr>
            <w:tcW w:w="1418" w:type="dxa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 заказчика</w:t>
            </w:r>
          </w:p>
        </w:tc>
        <w:tc>
          <w:tcPr>
            <w:tcW w:w="1417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107794,20</w:t>
            </w:r>
          </w:p>
        </w:tc>
        <w:tc>
          <w:tcPr>
            <w:tcW w:w="1428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</w:tc>
        <w:tc>
          <w:tcPr>
            <w:tcW w:w="1902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1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"Эталон СТК"</w:t>
            </w:r>
          </w:p>
        </w:tc>
        <w:tc>
          <w:tcPr>
            <w:tcW w:w="1241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64683,09</w:t>
            </w:r>
          </w:p>
        </w:tc>
        <w:tc>
          <w:tcPr>
            <w:tcW w:w="1163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  <w:tc>
          <w:tcPr>
            <w:tcW w:w="1354" w:type="dxa"/>
            <w:vAlign w:val="center"/>
          </w:tcPr>
          <w:p w:rsidR="00113CF0" w:rsidRPr="00F20CD4" w:rsidRDefault="00932114" w:rsidP="00E7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</w:tc>
      </w:tr>
      <w:tr w:rsidR="00932114" w:rsidRPr="00F20CD4" w:rsidTr="003D6BEC">
        <w:trPr>
          <w:trHeight w:val="2417"/>
        </w:trPr>
        <w:tc>
          <w:tcPr>
            <w:tcW w:w="567" w:type="dxa"/>
            <w:vAlign w:val="center"/>
          </w:tcPr>
          <w:p w:rsidR="00932114" w:rsidRPr="00F20CD4" w:rsidRDefault="004F4E65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</w:tcPr>
          <w:p w:rsidR="004F4E65" w:rsidRDefault="004F4E65" w:rsidP="004F4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0340200003317011340-0261276-02</w:t>
            </w:r>
          </w:p>
          <w:p w:rsidR="00932114" w:rsidRDefault="00932114" w:rsidP="009321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32114" w:rsidRPr="00F20CD4" w:rsidRDefault="003274E3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реагенты</w:t>
            </w:r>
          </w:p>
        </w:tc>
        <w:tc>
          <w:tcPr>
            <w:tcW w:w="1275" w:type="dxa"/>
            <w:vAlign w:val="center"/>
          </w:tcPr>
          <w:p w:rsidR="00932114" w:rsidRPr="00F20CD4" w:rsidRDefault="003274E3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  <w:tc>
          <w:tcPr>
            <w:tcW w:w="1418" w:type="dxa"/>
            <w:vAlign w:val="center"/>
          </w:tcPr>
          <w:p w:rsidR="00932114" w:rsidRPr="00F20CD4" w:rsidRDefault="003274E3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заказчика</w:t>
            </w:r>
          </w:p>
        </w:tc>
        <w:tc>
          <w:tcPr>
            <w:tcW w:w="1417" w:type="dxa"/>
            <w:vAlign w:val="center"/>
          </w:tcPr>
          <w:p w:rsidR="00932114" w:rsidRPr="00F20CD4" w:rsidRDefault="003274E3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E3">
              <w:rPr>
                <w:rFonts w:ascii="Times New Roman" w:hAnsi="Times New Roman" w:cs="Times New Roman"/>
                <w:sz w:val="24"/>
                <w:szCs w:val="24"/>
              </w:rPr>
              <w:t>381699,52</w:t>
            </w:r>
          </w:p>
        </w:tc>
        <w:tc>
          <w:tcPr>
            <w:tcW w:w="1428" w:type="dxa"/>
            <w:vAlign w:val="center"/>
          </w:tcPr>
          <w:p w:rsidR="00932114" w:rsidRPr="00F20CD4" w:rsidRDefault="008664F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1902" w:type="dxa"/>
            <w:vAlign w:val="center"/>
          </w:tcPr>
          <w:p w:rsidR="00932114" w:rsidRPr="00F20CD4" w:rsidRDefault="008664F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1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"Эталон СТК"</w:t>
            </w:r>
          </w:p>
        </w:tc>
        <w:tc>
          <w:tcPr>
            <w:tcW w:w="1241" w:type="dxa"/>
            <w:vAlign w:val="center"/>
          </w:tcPr>
          <w:p w:rsidR="00932114" w:rsidRPr="00F20CD4" w:rsidRDefault="008664F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381699,52</w:t>
            </w:r>
          </w:p>
        </w:tc>
        <w:tc>
          <w:tcPr>
            <w:tcW w:w="1163" w:type="dxa"/>
            <w:vAlign w:val="center"/>
          </w:tcPr>
          <w:p w:rsidR="00932114" w:rsidRPr="00F20CD4" w:rsidRDefault="008664F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  <w:tc>
          <w:tcPr>
            <w:tcW w:w="1354" w:type="dxa"/>
            <w:vAlign w:val="center"/>
          </w:tcPr>
          <w:p w:rsidR="00932114" w:rsidRPr="00F20CD4" w:rsidRDefault="008664F1" w:rsidP="00E7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</w:tr>
    </w:tbl>
    <w:p w:rsidR="00010DD9" w:rsidRDefault="00010DD9">
      <w:pPr>
        <w:rPr>
          <w:rFonts w:ascii="Times New Roman" w:hAnsi="Times New Roman" w:cs="Times New Roman"/>
          <w:sz w:val="24"/>
          <w:szCs w:val="24"/>
        </w:rPr>
      </w:pPr>
    </w:p>
    <w:p w:rsidR="0085453F" w:rsidRDefault="0085453F" w:rsidP="0085453F">
      <w:pPr>
        <w:jc w:val="right"/>
        <w:rPr>
          <w:sz w:val="20"/>
          <w:szCs w:val="20"/>
          <w:lang w:eastAsia="ar-SA"/>
        </w:rPr>
      </w:pPr>
    </w:p>
    <w:p w:rsidR="00932114" w:rsidRPr="00440B22" w:rsidRDefault="00932114" w:rsidP="00932114">
      <w:pPr>
        <w:pStyle w:val="a4"/>
        <w:suppressAutoHyphens/>
        <w:ind w:left="10710"/>
        <w:jc w:val="both"/>
        <w:rPr>
          <w:sz w:val="20"/>
          <w:szCs w:val="20"/>
        </w:rPr>
      </w:pPr>
      <w:r w:rsidRPr="00440B22">
        <w:rPr>
          <w:sz w:val="20"/>
          <w:szCs w:val="20"/>
        </w:rPr>
        <w:t>Приложение № 1</w:t>
      </w:r>
    </w:p>
    <w:p w:rsidR="00932114" w:rsidRPr="00440B22" w:rsidRDefault="00932114" w:rsidP="00932114">
      <w:pPr>
        <w:pStyle w:val="a4"/>
        <w:suppressAutoHyphens/>
        <w:ind w:left="10710"/>
        <w:jc w:val="both"/>
        <w:rPr>
          <w:b/>
          <w:sz w:val="20"/>
          <w:szCs w:val="20"/>
        </w:rPr>
      </w:pPr>
      <w:r w:rsidRPr="00440B22">
        <w:rPr>
          <w:sz w:val="20"/>
          <w:szCs w:val="20"/>
        </w:rPr>
        <w:t xml:space="preserve">к контракту  № </w:t>
      </w:r>
      <w:r w:rsidRPr="00440B22">
        <w:rPr>
          <w:color w:val="333333"/>
          <w:sz w:val="20"/>
          <w:szCs w:val="20"/>
        </w:rPr>
        <w:t xml:space="preserve"> </w:t>
      </w:r>
      <w:r>
        <w:rPr>
          <w:rStyle w:val="a8"/>
          <w:rFonts w:ascii="Arial" w:hAnsi="Arial" w:cs="Arial"/>
          <w:color w:val="000000"/>
          <w:sz w:val="17"/>
          <w:szCs w:val="17"/>
        </w:rPr>
        <w:t>0340200003317011274-0261276-02</w:t>
      </w:r>
    </w:p>
    <w:p w:rsidR="00932114" w:rsidRPr="00440B22" w:rsidRDefault="00932114" w:rsidP="00932114">
      <w:pPr>
        <w:pStyle w:val="a4"/>
        <w:suppressAutoHyphens/>
        <w:ind w:left="10710"/>
        <w:rPr>
          <w:sz w:val="20"/>
          <w:szCs w:val="20"/>
        </w:rPr>
      </w:pPr>
      <w:r w:rsidRPr="00440B22">
        <w:rPr>
          <w:sz w:val="20"/>
          <w:szCs w:val="20"/>
        </w:rPr>
        <w:t>на поставку инструментов колющих для нужд КОГБУЗ «Лебяжская ЦРБ»</w:t>
      </w:r>
    </w:p>
    <w:p w:rsidR="00932114" w:rsidRPr="00FB1282" w:rsidRDefault="00932114" w:rsidP="00932114">
      <w:pPr>
        <w:pStyle w:val="a4"/>
        <w:ind w:left="6237"/>
        <w:jc w:val="both"/>
        <w:rPr>
          <w:sz w:val="22"/>
          <w:szCs w:val="22"/>
        </w:rPr>
      </w:pPr>
    </w:p>
    <w:p w:rsidR="00932114" w:rsidRPr="00CD4C89" w:rsidRDefault="00932114" w:rsidP="00932114">
      <w:pPr>
        <w:pStyle w:val="a4"/>
        <w:jc w:val="center"/>
        <w:rPr>
          <w:b/>
          <w:sz w:val="22"/>
          <w:szCs w:val="22"/>
        </w:rPr>
      </w:pPr>
      <w:r w:rsidRPr="00CD4C89">
        <w:rPr>
          <w:b/>
          <w:sz w:val="22"/>
          <w:szCs w:val="22"/>
        </w:rPr>
        <w:t>Спецификация заказа</w:t>
      </w:r>
    </w:p>
    <w:p w:rsidR="00932114" w:rsidRPr="00FB1282" w:rsidRDefault="00932114" w:rsidP="00932114">
      <w:pPr>
        <w:pStyle w:val="a4"/>
        <w:rPr>
          <w:sz w:val="22"/>
          <w:szCs w:val="22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571"/>
        <w:gridCol w:w="5162"/>
        <w:gridCol w:w="3056"/>
        <w:gridCol w:w="1919"/>
        <w:gridCol w:w="748"/>
        <w:gridCol w:w="806"/>
        <w:gridCol w:w="1570"/>
        <w:gridCol w:w="1320"/>
        <w:gridCol w:w="124"/>
      </w:tblGrid>
      <w:tr w:rsidR="00932114" w:rsidRPr="00440B22" w:rsidTr="00B24F9E">
        <w:trPr>
          <w:trHeight w:val="8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>Страна происхождения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>Цена за единицу, руб. включая НДС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>Сумма, руб.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1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440B22">
              <w:rPr>
                <w:rFonts w:ascii="Calibri" w:eastAsia="Calibri" w:hAnsi="Calibri" w:cs="Times New Roman"/>
                <w:b/>
                <w:color w:val="000000"/>
              </w:rPr>
              <w:t xml:space="preserve">Спинальная игла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  <w:color w:val="000000"/>
              </w:rPr>
              <w:t xml:space="preserve">Стерильная, одноразовая. Для спинномозговой пункции. Длина иглы 75 мм. </w:t>
            </w:r>
            <w:r w:rsidRPr="00440B22">
              <w:rPr>
                <w:rFonts w:ascii="Calibri" w:eastAsia="Calibri" w:hAnsi="Calibri" w:cs="Times New Roman"/>
                <w:color w:val="000000"/>
              </w:rPr>
              <w:lastRenderedPageBreak/>
              <w:t>Прозрачный павильон  иглы для визуализации ликвора и крови. Размер 22G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lastRenderedPageBreak/>
              <w:t>Германия, Индия, Республика Корея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54,18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2 709,00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440B22">
              <w:rPr>
                <w:rFonts w:ascii="Calibri" w:eastAsia="Calibri" w:hAnsi="Calibri" w:cs="Times New Roman"/>
                <w:b/>
                <w:color w:val="000000"/>
              </w:rPr>
              <w:t xml:space="preserve">Спинальная игла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  <w:color w:val="000000"/>
              </w:rPr>
              <w:t>Стерильная, одноразовая. Для спинномозговой пункции. Длина иглы 75 мм. Прозрачный павильон  иглы для визуализации ликвора и крови. Размер 23</w:t>
            </w:r>
            <w:r w:rsidRPr="00440B22">
              <w:rPr>
                <w:rFonts w:ascii="Calibri" w:eastAsia="Calibri" w:hAnsi="Calibri" w:cs="Times New Roman"/>
                <w:color w:val="000000"/>
                <w:lang w:val="en-US"/>
              </w:rPr>
              <w:t>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0B22">
              <w:rPr>
                <w:rFonts w:ascii="Calibri" w:eastAsia="Calibri" w:hAnsi="Calibri" w:cs="Times New Roman"/>
              </w:rPr>
              <w:t>Германия, Индия, Республика Корея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  <w:lang w:val="en-US"/>
              </w:rPr>
              <w:t>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54,18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1 625,40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440B22">
              <w:rPr>
                <w:rFonts w:ascii="Calibri" w:eastAsia="Calibri" w:hAnsi="Calibri" w:cs="Times New Roman"/>
                <w:b/>
                <w:color w:val="000000"/>
              </w:rPr>
              <w:t xml:space="preserve">Спинальная игла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  <w:color w:val="000000"/>
              </w:rPr>
              <w:t>Стерильная, одноразовая. Для спинномозговой пункции. Длина иглы 75 мм. Прозрачный павильон  иглы для визуализации ликвора и крови. Размер 24G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Германия, Индия, Республика Корея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54,17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1 083,40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4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  <w:bCs/>
              </w:rPr>
            </w:pPr>
            <w:r w:rsidRPr="00440B22">
              <w:rPr>
                <w:rFonts w:ascii="Calibri" w:eastAsia="Calibri" w:hAnsi="Calibri" w:cs="Times New Roman"/>
                <w:b/>
                <w:bCs/>
              </w:rPr>
              <w:t>Скарификатор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  <w:bCs/>
              </w:rPr>
            </w:pPr>
            <w:r w:rsidRPr="00440B22">
              <w:rPr>
                <w:rFonts w:ascii="Calibri" w:eastAsia="Calibri" w:hAnsi="Calibri" w:cs="Times New Roman"/>
                <w:bCs/>
              </w:rPr>
              <w:t xml:space="preserve">Стерильный одноразовый в индивидуальной упаковке с боковым копьем.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Россия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440B22">
              <w:rPr>
                <w:rFonts w:ascii="Calibri" w:eastAsia="Calibri" w:hAnsi="Calibri" w:cs="Times New Roman"/>
                <w:bCs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4 000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5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</w:rPr>
            </w:pPr>
            <w:r w:rsidRPr="00440B22">
              <w:rPr>
                <w:rFonts w:ascii="Calibri" w:eastAsia="Calibri" w:hAnsi="Calibri" w:cs="Times New Roman"/>
                <w:b/>
              </w:rPr>
              <w:t xml:space="preserve">Ланцеты контактно-активируемые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Безопасные, для осуществления прокола пальца на заданную глубину 1,8 мм, игла 21 G, средний ток крови.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Китай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9 600,00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6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</w:rPr>
            </w:pPr>
            <w:r w:rsidRPr="00440B22">
              <w:rPr>
                <w:rFonts w:ascii="Calibri" w:eastAsia="Calibri" w:hAnsi="Calibri" w:cs="Times New Roman"/>
                <w:b/>
              </w:rPr>
              <w:t xml:space="preserve">Ланцеты контактно-активируемые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Безопасные, для осуществления прокола пальца на заданную глубину 2,4 мм, игла 21 G, средний ток крови.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Китай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4 800,00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7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</w:rPr>
            </w:pPr>
            <w:r w:rsidRPr="00440B22">
              <w:rPr>
                <w:rFonts w:ascii="Calibri" w:eastAsia="Calibri" w:hAnsi="Calibri" w:cs="Times New Roman"/>
                <w:b/>
              </w:rPr>
              <w:t xml:space="preserve">Ланцеты контактно-активируемые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Безопасные, для осуществления прокола пальца на заданную глубину. Лезвие –0,8 мм, большой ток крови.</w:t>
            </w:r>
            <w:r w:rsidRPr="00440B22">
              <w:rPr>
                <w:rFonts w:ascii="Calibri" w:eastAsia="Calibri" w:hAnsi="Calibri" w:cs="Times New Roman"/>
                <w:color w:val="000000"/>
              </w:rPr>
              <w:t xml:space="preserve"> Глубина прокола фиксированная: 2,0 мм.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Китай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9 600,0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8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440B22">
              <w:rPr>
                <w:rFonts w:ascii="Calibri" w:eastAsia="Calibri" w:hAnsi="Calibri" w:cs="Times New Roman"/>
                <w:b/>
                <w:color w:val="000000"/>
              </w:rPr>
              <w:t>Игла инъекционная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  <w:color w:val="000000"/>
              </w:rPr>
              <w:t xml:space="preserve">Игла двусторонняя для безопасного взятия крови в вакуумные пробирки Стерильная. Размер иглы 21G.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Китай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9000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29 700,00</w:t>
            </w:r>
          </w:p>
        </w:tc>
      </w:tr>
      <w:tr w:rsidR="00932114" w:rsidRPr="00440B22" w:rsidTr="00B24F9E">
        <w:trPr>
          <w:trHeight w:val="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440B22">
              <w:rPr>
                <w:rFonts w:ascii="Calibri" w:eastAsia="Calibri" w:hAnsi="Calibri" w:cs="Times New Roman"/>
                <w:b/>
                <w:color w:val="000000"/>
              </w:rPr>
              <w:t xml:space="preserve">Игла-бабочка с луер-адаптером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  <w:color w:val="000000"/>
              </w:rPr>
            </w:pPr>
            <w:r w:rsidRPr="00440B22">
              <w:rPr>
                <w:rFonts w:ascii="Calibri" w:eastAsia="Calibri" w:hAnsi="Calibri" w:cs="Times New Roman"/>
                <w:color w:val="000000"/>
              </w:rPr>
              <w:t xml:space="preserve">Игла-бабочка соединенная  с луер-адаптером с резьбой. Применяется совместно с вакуумной пробиркой.  </w:t>
            </w:r>
          </w:p>
          <w:p w:rsidR="00932114" w:rsidRPr="00440B22" w:rsidRDefault="00932114" w:rsidP="00B24F9E">
            <w:pPr>
              <w:rPr>
                <w:rFonts w:ascii="Calibri" w:eastAsia="Calibri" w:hAnsi="Calibri" w:cs="Times New Roman"/>
                <w:color w:val="000000"/>
              </w:rPr>
            </w:pPr>
            <w:r w:rsidRPr="00440B22">
              <w:rPr>
                <w:rFonts w:ascii="Calibri" w:eastAsia="Calibri" w:hAnsi="Calibri" w:cs="Times New Roman"/>
                <w:color w:val="000000"/>
              </w:rPr>
              <w:t>Размер иглы-бабочки 21G*3/4  (0,8мм*19 мм)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Китай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шт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jc w:val="center"/>
              <w:rPr>
                <w:rFonts w:ascii="Calibri" w:eastAsia="Calibri" w:hAnsi="Calibri" w:cs="Times New Roman"/>
              </w:rPr>
            </w:pPr>
            <w:r w:rsidRPr="00440B22">
              <w:rPr>
                <w:rFonts w:ascii="Calibri" w:eastAsia="Calibri" w:hAnsi="Calibri" w:cs="Times New Roman"/>
              </w:rPr>
              <w:t>9000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42 300,00</w:t>
            </w:r>
            <w:bookmarkStart w:id="0" w:name="_GoBack"/>
            <w:bookmarkEnd w:id="0"/>
          </w:p>
        </w:tc>
      </w:tr>
      <w:tr w:rsidR="00932114" w:rsidRPr="00440B22" w:rsidTr="00B24F9E">
        <w:trPr>
          <w:trHeight w:val="153"/>
        </w:trPr>
        <w:tc>
          <w:tcPr>
            <w:tcW w:w="1383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440B22"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14" w:rsidRPr="00440B22" w:rsidRDefault="00932114" w:rsidP="00B24F9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440B22">
              <w:rPr>
                <w:b/>
                <w:sz w:val="22"/>
                <w:szCs w:val="22"/>
              </w:rPr>
              <w:t>103 417,80</w:t>
            </w:r>
          </w:p>
        </w:tc>
      </w:tr>
      <w:tr w:rsidR="00932114" w:rsidRPr="00440B22" w:rsidTr="00B24F9E">
        <w:tblPrEx>
          <w:tblCellMar>
            <w:left w:w="0" w:type="dxa"/>
            <w:right w:w="0" w:type="dxa"/>
          </w:tblCellMar>
        </w:tblPrEx>
        <w:trPr>
          <w:trHeight w:hRule="exact" w:val="24"/>
        </w:trPr>
        <w:tc>
          <w:tcPr>
            <w:tcW w:w="5733" w:type="dxa"/>
            <w:gridSpan w:val="2"/>
            <w:shd w:val="clear" w:color="auto" w:fill="auto"/>
          </w:tcPr>
          <w:p w:rsidR="00932114" w:rsidRPr="00440B22" w:rsidRDefault="00932114" w:rsidP="00B24F9E">
            <w:pPr>
              <w:pStyle w:val="a4"/>
              <w:jc w:val="center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Заказчик:</w:t>
            </w:r>
          </w:p>
          <w:p w:rsidR="00932114" w:rsidRPr="00440B22" w:rsidRDefault="00932114" w:rsidP="00B24F9E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</w:p>
          <w:p w:rsidR="00932114" w:rsidRPr="00440B22" w:rsidRDefault="00932114" w:rsidP="00B24F9E">
            <w:pPr>
              <w:pStyle w:val="a4"/>
              <w:jc w:val="both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КОГБУЗ «Лебяжская центральная районная больница»</w:t>
            </w:r>
          </w:p>
          <w:p w:rsidR="00932114" w:rsidRPr="00440B22" w:rsidRDefault="00932114" w:rsidP="00B24F9E">
            <w:pPr>
              <w:pStyle w:val="a4"/>
              <w:jc w:val="both"/>
              <w:rPr>
                <w:sz w:val="22"/>
                <w:szCs w:val="22"/>
              </w:rPr>
            </w:pPr>
          </w:p>
          <w:p w:rsidR="00932114" w:rsidRPr="00440B22" w:rsidRDefault="00932114" w:rsidP="00B24F9E">
            <w:pPr>
              <w:pStyle w:val="a4"/>
              <w:jc w:val="both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Главный врач ____________ И.С. Попов</w:t>
            </w:r>
          </w:p>
        </w:tc>
        <w:tc>
          <w:tcPr>
            <w:tcW w:w="9419" w:type="dxa"/>
            <w:gridSpan w:val="6"/>
            <w:shd w:val="clear" w:color="auto" w:fill="auto"/>
          </w:tcPr>
          <w:p w:rsidR="00932114" w:rsidRPr="00440B22" w:rsidRDefault="00932114" w:rsidP="00B24F9E">
            <w:pPr>
              <w:pStyle w:val="a4"/>
              <w:ind w:left="4500" w:right="315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Поставщик:</w:t>
            </w:r>
          </w:p>
          <w:p w:rsidR="00932114" w:rsidRPr="00440B22" w:rsidRDefault="00932114" w:rsidP="00B24F9E">
            <w:pPr>
              <w:pStyle w:val="a4"/>
              <w:ind w:left="4500" w:right="315"/>
              <w:rPr>
                <w:sz w:val="22"/>
                <w:szCs w:val="22"/>
              </w:rPr>
            </w:pPr>
          </w:p>
          <w:p w:rsidR="00932114" w:rsidRPr="00440B22" w:rsidRDefault="00932114" w:rsidP="00B24F9E">
            <w:pPr>
              <w:pStyle w:val="a4"/>
              <w:ind w:left="4500" w:right="315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ООО «Янтарь»</w:t>
            </w:r>
          </w:p>
          <w:p w:rsidR="00932114" w:rsidRPr="00440B22" w:rsidRDefault="00932114" w:rsidP="00B24F9E">
            <w:pPr>
              <w:pStyle w:val="a4"/>
              <w:ind w:left="4500" w:right="315"/>
              <w:rPr>
                <w:sz w:val="22"/>
                <w:szCs w:val="22"/>
              </w:rPr>
            </w:pPr>
          </w:p>
          <w:p w:rsidR="00932114" w:rsidRPr="00440B22" w:rsidRDefault="00932114" w:rsidP="00B24F9E">
            <w:pPr>
              <w:pStyle w:val="a4"/>
              <w:ind w:left="4500" w:right="315"/>
              <w:rPr>
                <w:sz w:val="22"/>
                <w:szCs w:val="22"/>
              </w:rPr>
            </w:pPr>
            <w:r w:rsidRPr="00440B22">
              <w:rPr>
                <w:sz w:val="22"/>
                <w:szCs w:val="22"/>
              </w:rPr>
              <w:t>Директор_________ А.Т. Гараева</w:t>
            </w:r>
          </w:p>
          <w:p w:rsidR="00932114" w:rsidRPr="00440B22" w:rsidRDefault="00932114" w:rsidP="00B24F9E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4" w:type="dxa"/>
            <w:shd w:val="clear" w:color="auto" w:fill="auto"/>
          </w:tcPr>
          <w:p w:rsidR="00932114" w:rsidRPr="00440B22" w:rsidRDefault="00932114" w:rsidP="00B24F9E">
            <w:pPr>
              <w:snapToGrid w:val="0"/>
              <w:rPr>
                <w:rFonts w:ascii="Calibri" w:eastAsia="Calibri" w:hAnsi="Calibri" w:cs="Times New Roman"/>
              </w:rPr>
            </w:pPr>
          </w:p>
        </w:tc>
      </w:tr>
    </w:tbl>
    <w:p w:rsidR="00932114" w:rsidRDefault="00932114" w:rsidP="00932114">
      <w:pPr>
        <w:pStyle w:val="a4"/>
        <w:jc w:val="both"/>
        <w:rPr>
          <w:sz w:val="22"/>
          <w:szCs w:val="22"/>
        </w:rPr>
      </w:pPr>
    </w:p>
    <w:p w:rsidR="00932114" w:rsidRPr="00FB1282" w:rsidRDefault="00932114" w:rsidP="00932114">
      <w:pPr>
        <w:pStyle w:val="a4"/>
        <w:jc w:val="both"/>
        <w:rPr>
          <w:sz w:val="22"/>
          <w:szCs w:val="22"/>
        </w:rPr>
      </w:pPr>
    </w:p>
    <w:p w:rsidR="00932114" w:rsidRDefault="00932114" w:rsidP="00932114">
      <w:pPr>
        <w:rPr>
          <w:rFonts w:ascii="Calibri" w:eastAsia="Calibri" w:hAnsi="Calibri" w:cs="Times New Roman"/>
        </w:rPr>
      </w:pPr>
    </w:p>
    <w:p w:rsidR="00932114" w:rsidRPr="00FB1282" w:rsidRDefault="00932114" w:rsidP="00932114">
      <w:pPr>
        <w:pStyle w:val="a4"/>
        <w:suppressAutoHyphens/>
        <w:ind w:left="10710"/>
        <w:jc w:val="both"/>
        <w:rPr>
          <w:sz w:val="22"/>
          <w:szCs w:val="22"/>
        </w:rPr>
      </w:pPr>
    </w:p>
    <w:p w:rsidR="004F4E65" w:rsidRDefault="004F4E65" w:rsidP="00932114">
      <w:pPr>
        <w:jc w:val="right"/>
        <w:rPr>
          <w:sz w:val="20"/>
          <w:szCs w:val="20"/>
        </w:rPr>
      </w:pPr>
    </w:p>
    <w:p w:rsidR="004F4E65" w:rsidRDefault="004F4E65" w:rsidP="00932114">
      <w:pPr>
        <w:jc w:val="right"/>
        <w:rPr>
          <w:sz w:val="20"/>
          <w:szCs w:val="20"/>
        </w:rPr>
      </w:pPr>
    </w:p>
    <w:p w:rsidR="00932114" w:rsidRPr="007B6D2B" w:rsidRDefault="00932114" w:rsidP="00932114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7B6D2B">
        <w:rPr>
          <w:rFonts w:ascii="Calibri" w:eastAsia="Calibri" w:hAnsi="Calibri" w:cs="Times New Roman"/>
          <w:sz w:val="20"/>
          <w:szCs w:val="20"/>
        </w:rPr>
        <w:t>Приложение №</w:t>
      </w:r>
      <w:r w:rsidR="004F4E65">
        <w:rPr>
          <w:sz w:val="20"/>
          <w:szCs w:val="20"/>
        </w:rPr>
        <w:t>2</w:t>
      </w:r>
    </w:p>
    <w:p w:rsidR="00932114" w:rsidRPr="008664F1" w:rsidRDefault="00932114" w:rsidP="009321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4F1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Y="439"/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7981"/>
        <w:gridCol w:w="900"/>
        <w:gridCol w:w="1084"/>
        <w:gridCol w:w="1544"/>
        <w:gridCol w:w="1800"/>
      </w:tblGrid>
      <w:tr w:rsidR="00932114" w:rsidRPr="008664F1" w:rsidTr="00B24F9E">
        <w:tc>
          <w:tcPr>
            <w:tcW w:w="534" w:type="dxa"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701" w:type="dxa"/>
            <w:vAlign w:val="center"/>
          </w:tcPr>
          <w:p w:rsidR="00932114" w:rsidRPr="008664F1" w:rsidRDefault="00932114" w:rsidP="00B24F9E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Наименование товара</w:t>
            </w:r>
          </w:p>
        </w:tc>
        <w:tc>
          <w:tcPr>
            <w:tcW w:w="7981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</w:t>
            </w:r>
          </w:p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9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измер.</w:t>
            </w: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ед., руб.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стоимость, руб.</w:t>
            </w:r>
          </w:p>
        </w:tc>
      </w:tr>
      <w:tr w:rsidR="00932114" w:rsidRPr="008664F1" w:rsidTr="00B24F9E">
        <w:tc>
          <w:tcPr>
            <w:tcW w:w="534" w:type="dxa"/>
          </w:tcPr>
          <w:p w:rsidR="00932114" w:rsidRPr="008664F1" w:rsidRDefault="00932114" w:rsidP="00B24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Бахилы</w:t>
            </w:r>
          </w:p>
        </w:tc>
        <w:tc>
          <w:tcPr>
            <w:tcW w:w="7981" w:type="dxa"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Низкие  на резинке, материал- непрозрачный текстурированный полиэтилен, плотность 28 микрон, размер 15*40 см</w:t>
            </w:r>
          </w:p>
        </w:tc>
        <w:tc>
          <w:tcPr>
            <w:tcW w:w="9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27 000,00</w:t>
            </w:r>
          </w:p>
        </w:tc>
      </w:tr>
      <w:tr w:rsidR="00932114" w:rsidRPr="008664F1" w:rsidTr="00B24F9E">
        <w:tc>
          <w:tcPr>
            <w:tcW w:w="534" w:type="dxa"/>
          </w:tcPr>
          <w:p w:rsidR="00932114" w:rsidRPr="008664F1" w:rsidRDefault="00932114" w:rsidP="00B24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Шапочка- берет </w:t>
            </w:r>
          </w:p>
        </w:tc>
        <w:tc>
          <w:tcPr>
            <w:tcW w:w="7981" w:type="dxa"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круглая из нетканого материала с двумя резинками, плотность 17 г/кв.м , не стерильная</w:t>
            </w:r>
            <w:r w:rsidRPr="008664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435,00</w:t>
            </w:r>
          </w:p>
        </w:tc>
      </w:tr>
      <w:tr w:rsidR="00932114" w:rsidRPr="008664F1" w:rsidTr="00B24F9E">
        <w:tc>
          <w:tcPr>
            <w:tcW w:w="534" w:type="dxa"/>
          </w:tcPr>
          <w:p w:rsidR="00932114" w:rsidRPr="008664F1" w:rsidRDefault="00932114" w:rsidP="00B24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Маска </w:t>
            </w:r>
          </w:p>
        </w:tc>
        <w:tc>
          <w:tcPr>
            <w:tcW w:w="7981" w:type="dxa"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На резинках, трехслойная из нетканого материала с фиксатором</w:t>
            </w:r>
          </w:p>
        </w:tc>
        <w:tc>
          <w:tcPr>
            <w:tcW w:w="9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11 500,00</w:t>
            </w:r>
          </w:p>
        </w:tc>
      </w:tr>
      <w:tr w:rsidR="00932114" w:rsidRPr="008664F1" w:rsidTr="00B24F9E">
        <w:tc>
          <w:tcPr>
            <w:tcW w:w="534" w:type="dxa"/>
          </w:tcPr>
          <w:p w:rsidR="00932114" w:rsidRPr="008664F1" w:rsidRDefault="00932114" w:rsidP="00B24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Пеленки медицинские</w:t>
            </w:r>
          </w:p>
        </w:tc>
        <w:tc>
          <w:tcPr>
            <w:tcW w:w="7981" w:type="dxa"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Впитывающие, размер 60х90 см (впитывающая способность 1800 мл), нестерильные, в упаковке 10 шт</w:t>
            </w:r>
          </w:p>
        </w:tc>
        <w:tc>
          <w:tcPr>
            <w:tcW w:w="9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18 400,00</w:t>
            </w:r>
          </w:p>
        </w:tc>
      </w:tr>
      <w:tr w:rsidR="00932114" w:rsidRPr="008664F1" w:rsidTr="00B24F9E">
        <w:tc>
          <w:tcPr>
            <w:tcW w:w="534" w:type="dxa"/>
          </w:tcPr>
          <w:p w:rsidR="00932114" w:rsidRPr="008664F1" w:rsidRDefault="00932114" w:rsidP="00B24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Пеленки медицинские</w:t>
            </w:r>
          </w:p>
        </w:tc>
        <w:tc>
          <w:tcPr>
            <w:tcW w:w="7981" w:type="dxa"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Впитывающие, размер 40х60 см (впитывающая способность 1200 мл), нестерильные, в упаковке 10 шт</w:t>
            </w:r>
          </w:p>
        </w:tc>
        <w:tc>
          <w:tcPr>
            <w:tcW w:w="9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880,00</w:t>
            </w:r>
          </w:p>
        </w:tc>
      </w:tr>
      <w:tr w:rsidR="00932114" w:rsidRPr="008664F1" w:rsidTr="00B24F9E">
        <w:trPr>
          <w:trHeight w:val="540"/>
        </w:trPr>
        <w:tc>
          <w:tcPr>
            <w:tcW w:w="534" w:type="dxa"/>
            <w:vMerge w:val="restart"/>
          </w:tcPr>
          <w:p w:rsidR="00932114" w:rsidRPr="008664F1" w:rsidRDefault="00932114" w:rsidP="00B24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Салфетка процедурная (нагрудник для пациентов)</w:t>
            </w:r>
          </w:p>
        </w:tc>
        <w:tc>
          <w:tcPr>
            <w:tcW w:w="7981" w:type="dxa"/>
            <w:vMerge w:val="restart"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для защиты пациента однократного применения, размер 33 см х 45 см, состоит из 2х слоев: 1 слой бумаги и 1 слой полиэтилена.</w:t>
            </w: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Упаковка: 500шт</w:t>
            </w:r>
          </w:p>
        </w:tc>
        <w:tc>
          <w:tcPr>
            <w:tcW w:w="900" w:type="dxa"/>
            <w:vMerge w:val="restart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808,51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5 659,57</w:t>
            </w:r>
          </w:p>
        </w:tc>
      </w:tr>
      <w:tr w:rsidR="00932114" w:rsidRPr="008664F1" w:rsidTr="00B24F9E">
        <w:trPr>
          <w:trHeight w:val="465"/>
        </w:trPr>
        <w:tc>
          <w:tcPr>
            <w:tcW w:w="534" w:type="dxa"/>
            <w:vMerge/>
          </w:tcPr>
          <w:p w:rsidR="00932114" w:rsidRPr="008664F1" w:rsidRDefault="00932114" w:rsidP="00B24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  <w:vMerge/>
            <w:vAlign w:val="center"/>
          </w:tcPr>
          <w:p w:rsidR="00932114" w:rsidRPr="008664F1" w:rsidRDefault="00932114" w:rsidP="00B24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808,52</w:t>
            </w:r>
          </w:p>
        </w:tc>
        <w:tc>
          <w:tcPr>
            <w:tcW w:w="1800" w:type="dxa"/>
            <w:vAlign w:val="center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sz w:val="24"/>
                <w:szCs w:val="24"/>
              </w:rPr>
              <w:t>808,52</w:t>
            </w:r>
          </w:p>
        </w:tc>
      </w:tr>
      <w:tr w:rsidR="00932114" w:rsidRPr="008664F1" w:rsidTr="00B24F9E">
        <w:tc>
          <w:tcPr>
            <w:tcW w:w="13744" w:type="dxa"/>
            <w:gridSpan w:val="6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932114" w:rsidRPr="008664F1" w:rsidRDefault="00932114" w:rsidP="00B24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64 683,09</w:t>
            </w:r>
          </w:p>
        </w:tc>
      </w:tr>
    </w:tbl>
    <w:p w:rsidR="00932114" w:rsidRPr="008664F1" w:rsidRDefault="00932114" w:rsidP="009321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114" w:rsidRPr="008664F1" w:rsidRDefault="00932114" w:rsidP="009321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4F1" w:rsidRPr="00BD7CD9" w:rsidRDefault="00932114" w:rsidP="008664F1">
      <w:pPr>
        <w:pStyle w:val="a4"/>
        <w:ind w:left="8647"/>
        <w:jc w:val="both"/>
        <w:rPr>
          <w:sz w:val="22"/>
          <w:szCs w:val="22"/>
        </w:rPr>
      </w:pPr>
      <w:r w:rsidRPr="008664F1">
        <w:rPr>
          <w:rFonts w:eastAsia="Calibri"/>
          <w:b/>
        </w:rPr>
        <w:t xml:space="preserve">                        </w:t>
      </w:r>
      <w:r w:rsidRPr="008664F1">
        <w:rPr>
          <w:rFonts w:eastAsia="Calibri"/>
        </w:rPr>
        <w:t xml:space="preserve">   </w:t>
      </w:r>
      <w:r w:rsidRPr="008664F1">
        <w:rPr>
          <w:rFonts w:eastAsia="Calibri"/>
        </w:rPr>
        <w:tab/>
      </w:r>
      <w:r w:rsidR="008664F1" w:rsidRPr="00BD7CD9">
        <w:rPr>
          <w:sz w:val="22"/>
          <w:szCs w:val="22"/>
        </w:rPr>
        <w:t xml:space="preserve">Приложение № </w:t>
      </w:r>
      <w:r w:rsidR="008664F1">
        <w:rPr>
          <w:sz w:val="22"/>
          <w:szCs w:val="22"/>
        </w:rPr>
        <w:t>3</w:t>
      </w:r>
    </w:p>
    <w:p w:rsidR="008664F1" w:rsidRPr="00BD7CD9" w:rsidRDefault="008664F1" w:rsidP="008664F1">
      <w:pPr>
        <w:pStyle w:val="a4"/>
        <w:ind w:left="8647"/>
        <w:jc w:val="both"/>
        <w:rPr>
          <w:sz w:val="22"/>
          <w:szCs w:val="22"/>
        </w:rPr>
      </w:pPr>
      <w:r w:rsidRPr="00BD7CD9">
        <w:rPr>
          <w:sz w:val="22"/>
          <w:szCs w:val="22"/>
        </w:rPr>
        <w:t>к контракту  №</w:t>
      </w:r>
      <w:r w:rsidRPr="0037368E">
        <w:rPr>
          <w:rStyle w:val="ad"/>
          <w:rFonts w:ascii="Arial" w:hAnsi="Arial" w:cs="Arial"/>
          <w:color w:val="000000"/>
          <w:sz w:val="17"/>
          <w:szCs w:val="17"/>
        </w:rPr>
        <w:t xml:space="preserve"> </w:t>
      </w:r>
      <w:r>
        <w:rPr>
          <w:rStyle w:val="a8"/>
          <w:rFonts w:ascii="Arial" w:hAnsi="Arial" w:cs="Arial"/>
          <w:color w:val="000000"/>
          <w:sz w:val="17"/>
          <w:szCs w:val="17"/>
        </w:rPr>
        <w:t>0340200003317011340-0261276-02</w:t>
      </w:r>
    </w:p>
    <w:p w:rsidR="008664F1" w:rsidRPr="00BD7CD9" w:rsidRDefault="008664F1" w:rsidP="008664F1">
      <w:pPr>
        <w:pStyle w:val="a4"/>
        <w:ind w:left="8647"/>
        <w:jc w:val="both"/>
        <w:rPr>
          <w:sz w:val="22"/>
          <w:szCs w:val="22"/>
        </w:rPr>
      </w:pPr>
      <w:r w:rsidRPr="00BD7CD9">
        <w:rPr>
          <w:sz w:val="22"/>
          <w:szCs w:val="22"/>
        </w:rPr>
        <w:t xml:space="preserve"> от «</w:t>
      </w:r>
      <w:r>
        <w:rPr>
          <w:sz w:val="22"/>
          <w:szCs w:val="22"/>
        </w:rPr>
        <w:t>20</w:t>
      </w:r>
      <w:r w:rsidRPr="00BD7CD9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февраля </w:t>
      </w:r>
      <w:r w:rsidRPr="00BD7CD9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BD7CD9">
        <w:rPr>
          <w:sz w:val="22"/>
          <w:szCs w:val="22"/>
        </w:rPr>
        <w:t xml:space="preserve"> г.  </w:t>
      </w:r>
    </w:p>
    <w:p w:rsidR="008664F1" w:rsidRPr="00BD7CD9" w:rsidRDefault="008664F1" w:rsidP="008664F1">
      <w:pPr>
        <w:pStyle w:val="a4"/>
        <w:ind w:left="8647"/>
        <w:rPr>
          <w:sz w:val="22"/>
          <w:szCs w:val="22"/>
        </w:rPr>
      </w:pPr>
      <w:r w:rsidRPr="00BD7CD9">
        <w:rPr>
          <w:sz w:val="22"/>
          <w:szCs w:val="22"/>
        </w:rPr>
        <w:t>на поставку реагентов и расходных материалов для исследований</w:t>
      </w:r>
    </w:p>
    <w:p w:rsidR="008664F1" w:rsidRDefault="008664F1" w:rsidP="008664F1">
      <w:pPr>
        <w:pStyle w:val="a4"/>
        <w:ind w:left="6237"/>
        <w:jc w:val="both"/>
      </w:pPr>
    </w:p>
    <w:p w:rsidR="008664F1" w:rsidRPr="009A103F" w:rsidRDefault="008664F1" w:rsidP="008664F1">
      <w:pPr>
        <w:pStyle w:val="a4"/>
        <w:jc w:val="center"/>
        <w:rPr>
          <w:b/>
        </w:rPr>
      </w:pPr>
      <w:r w:rsidRPr="009A103F">
        <w:rPr>
          <w:b/>
        </w:rPr>
        <w:t>Спецификация заказа</w:t>
      </w:r>
    </w:p>
    <w:p w:rsidR="008664F1" w:rsidRDefault="008664F1" w:rsidP="008664F1">
      <w:pPr>
        <w:pStyle w:val="a4"/>
        <w:jc w:val="center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06"/>
        <w:gridCol w:w="1275"/>
        <w:gridCol w:w="1135"/>
        <w:gridCol w:w="709"/>
        <w:gridCol w:w="1559"/>
        <w:gridCol w:w="1559"/>
      </w:tblGrid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B0D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106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B0D6C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1275" w:type="dxa"/>
            <w:shd w:val="clear" w:color="auto" w:fill="FFFFFF"/>
          </w:tcPr>
          <w:p w:rsidR="008664F1" w:rsidRPr="00AB0D6C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B0D6C">
              <w:rPr>
                <w:b/>
                <w:sz w:val="22"/>
                <w:szCs w:val="22"/>
              </w:rPr>
              <w:t>Страна происхождения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B0D6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B0D6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B0D6C">
              <w:rPr>
                <w:b/>
                <w:sz w:val="22"/>
                <w:szCs w:val="22"/>
              </w:rPr>
              <w:t>Цена за единицу, руб. включая НДС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B0D6C">
              <w:rPr>
                <w:b/>
                <w:sz w:val="22"/>
                <w:szCs w:val="22"/>
              </w:rPr>
              <w:t>Сумма, руб.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  <w:vAlign w:val="center"/>
          </w:tcPr>
          <w:p w:rsidR="008664F1" w:rsidRPr="00BB1114" w:rsidRDefault="008664F1" w:rsidP="00B24F9E">
            <w:pPr>
              <w:rPr>
                <w:b/>
                <w:color w:val="000000"/>
              </w:rPr>
            </w:pPr>
            <w:r w:rsidRPr="00BB1114">
              <w:rPr>
                <w:b/>
                <w:color w:val="000000"/>
              </w:rPr>
              <w:t>Реагент для определения групп крови человека системы АВО (анти А)</w:t>
            </w:r>
          </w:p>
          <w:p w:rsidR="008664F1" w:rsidRPr="00AB0D6C" w:rsidRDefault="008664F1" w:rsidP="00B24F9E">
            <w:pPr>
              <w:rPr>
                <w:color w:val="000000"/>
              </w:rPr>
            </w:pPr>
            <w:r w:rsidRPr="00AB0D6C">
              <w:rPr>
                <w:color w:val="000000"/>
              </w:rPr>
              <w:t>Прозрачная  жидкость красного цвета. Реагент анти-А исключает реакцию агглютинации с эритроцитами групп В(III) и О(I). Титр в реакции агглютинации на плоскости с эритроцитами группы А(II)  1:64. Срок годности 2 года.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3 949,00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  <w:vAlign w:val="center"/>
          </w:tcPr>
          <w:p w:rsidR="008664F1" w:rsidRPr="00BB1114" w:rsidRDefault="008664F1" w:rsidP="00B24F9E">
            <w:pPr>
              <w:rPr>
                <w:b/>
                <w:color w:val="000000"/>
              </w:rPr>
            </w:pPr>
            <w:r w:rsidRPr="00BB1114">
              <w:rPr>
                <w:b/>
                <w:color w:val="000000"/>
              </w:rPr>
              <w:t>Реагент для определения групп крови человека системы АВО (анти В)</w:t>
            </w:r>
          </w:p>
          <w:p w:rsidR="008664F1" w:rsidRPr="00AB0D6C" w:rsidRDefault="008664F1" w:rsidP="00B24F9E">
            <w:pPr>
              <w:rPr>
                <w:color w:val="000000"/>
              </w:rPr>
            </w:pPr>
            <w:r w:rsidRPr="00AB0D6C">
              <w:rPr>
                <w:color w:val="000000"/>
              </w:rPr>
              <w:t xml:space="preserve">Набор реагентов для определения групп крови человека систем АВО - моноклональные </w:t>
            </w:r>
            <w:r w:rsidRPr="00AB0D6C">
              <w:rPr>
                <w:color w:val="000000"/>
              </w:rPr>
              <w:lastRenderedPageBreak/>
              <w:t>антитела (IgM) к антигену В. Прозрачная  жидкость синего цвета. Исключает реакцию агглютинации с эритроцитами групп А(II) и О(I).Титр в реакции агглютинации на плоскости с эритроцитами группы В(III) 1 : 64. Срок годности -  2 года. Реагенты разлиты в герметично укупоренные пластиковые флаконы-капельницы емкостью 10 мл.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</w:pPr>
            <w:r w:rsidRPr="00AB0D6C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3 949,00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  <w:vAlign w:val="center"/>
          </w:tcPr>
          <w:p w:rsidR="008664F1" w:rsidRPr="00BB1114" w:rsidRDefault="008664F1" w:rsidP="00B24F9E">
            <w:pPr>
              <w:rPr>
                <w:b/>
                <w:color w:val="000000"/>
              </w:rPr>
            </w:pPr>
            <w:r w:rsidRPr="00BB1114">
              <w:rPr>
                <w:b/>
                <w:color w:val="000000"/>
              </w:rPr>
              <w:t>Реагент для определения групп крови человека системы Резус (анти D-супер)</w:t>
            </w:r>
          </w:p>
          <w:p w:rsidR="008664F1" w:rsidRPr="00AB0D6C" w:rsidRDefault="008664F1" w:rsidP="00B24F9E">
            <w:pPr>
              <w:rPr>
                <w:color w:val="000000"/>
              </w:rPr>
            </w:pPr>
            <w:r w:rsidRPr="00AB0D6C">
              <w:rPr>
                <w:color w:val="000000"/>
              </w:rPr>
              <w:t>Набор реагентов для определения групп крови человека систем АВО - моноклональные антитела (IgM) к антигену D. Реагенты разлиты в герметично укупоренные пластиковые флаконы-капельницы емкостью 10 мл.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8 450,00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  <w:vAlign w:val="center"/>
          </w:tcPr>
          <w:p w:rsidR="008664F1" w:rsidRPr="00BB1114" w:rsidRDefault="008664F1" w:rsidP="00B24F9E">
            <w:pPr>
              <w:rPr>
                <w:b/>
                <w:color w:val="000000"/>
              </w:rPr>
            </w:pPr>
            <w:r w:rsidRPr="00BB1114">
              <w:rPr>
                <w:b/>
                <w:color w:val="000000"/>
              </w:rPr>
              <w:t>Реагент для определения групп         крови человека системы АВО (анти АВ)</w:t>
            </w:r>
          </w:p>
          <w:p w:rsidR="008664F1" w:rsidRPr="00AB0D6C" w:rsidRDefault="008664F1" w:rsidP="00B24F9E">
            <w:pPr>
              <w:rPr>
                <w:color w:val="000000"/>
              </w:rPr>
            </w:pPr>
            <w:r w:rsidRPr="00AB0D6C">
              <w:rPr>
                <w:color w:val="000000"/>
              </w:rPr>
              <w:t>Реагент, представляющий собой смесь реагентов АНТИ-А и АНТИ-В. Используется  как дополнительный контроль при АВО-типировании. Реагенты разлиты в герметично укупоренные пластиковые флаконы-капельницы емкостью 10 мл.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</w:pPr>
            <w:r w:rsidRPr="00AB0D6C"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335,65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6 713,00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E27A19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E27A19">
              <w:rPr>
                <w:rFonts w:ascii="Times New Roman" w:hAnsi="Times New Roman"/>
                <w:b/>
              </w:rPr>
              <w:t xml:space="preserve">Набор реагентов для определения активности аланинаминотрансферазы в сыворотке крови человека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Набор реагентов для определения концентрации аланинаминотрансферазы. Метод, рекомендуемый IFCC, УФ, кинетический, БИРЕАКТИВ. Линейность 259 Е/л. Измерение при длине волны 340 нм. Объем 500 мл (5x80 мл Р1+1x100 мл Р2).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12 431,15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62 155,75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E27A19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E27A19">
              <w:rPr>
                <w:rFonts w:ascii="Times New Roman" w:hAnsi="Times New Roman"/>
                <w:b/>
              </w:rPr>
              <w:t xml:space="preserve">Набор реагентов для определения активности аспартатаминотрансферазы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Набор реагентов для измерения концентрации аспартатаминотрансферазы в сыворотке крови человека. Метод, рекомендуемый IFCC, УФ, кинетический, БИРЕАКТИВ. Линейность 259 Е/л. Измерение при длине волны 340 нм. Объем 500 мл (5x80 мл Р1+1x100 мл Р2).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НАБОР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12 431,15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62 155,75</w:t>
            </w:r>
          </w:p>
        </w:tc>
      </w:tr>
      <w:tr w:rsidR="008664F1" w:rsidRPr="00AB0D6C" w:rsidTr="00B24F9E">
        <w:trPr>
          <w:trHeight w:val="754"/>
        </w:trPr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  <w:vAlign w:val="center"/>
          </w:tcPr>
          <w:p w:rsidR="008664F1" w:rsidRPr="00E27A19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E27A19">
              <w:rPr>
                <w:rFonts w:ascii="Times New Roman" w:hAnsi="Times New Roman"/>
                <w:b/>
                <w:color w:val="000000"/>
              </w:rPr>
              <w:t>Реагент определения протромбинового времени</w:t>
            </w:r>
            <w:r w:rsidRPr="00E27A19">
              <w:rPr>
                <w:rFonts w:ascii="Times New Roman" w:hAnsi="Times New Roman"/>
                <w:b/>
              </w:rPr>
              <w:t xml:space="preserve">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Набор для определения протромбинового времени, X, V, VII, II факторов. 12фл по 10 мл, рассчитан на 1200 определений.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</w:pPr>
            <w:r w:rsidRPr="00AB0D6C">
              <w:t>Франция, Ирландия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набор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12 764,90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127 649,00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2073EE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2073EE">
              <w:rPr>
                <w:rFonts w:ascii="Times New Roman" w:hAnsi="Times New Roman"/>
                <w:b/>
              </w:rPr>
              <w:t xml:space="preserve">Питательная среда для выделения стафилококков сухая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Питательная среда для выделения стафилококков, сухая среда.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1 662,02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1 662,02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2073EE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2073EE">
              <w:rPr>
                <w:rFonts w:ascii="Times New Roman" w:hAnsi="Times New Roman"/>
                <w:b/>
              </w:rPr>
              <w:t xml:space="preserve">Питательная среда для первичной идентификации энтеробактерий сухая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Среда Клиглера для идентификации энтеробактерий, сухая.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1 803,80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1 803,80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2073EE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2073EE">
              <w:rPr>
                <w:rFonts w:ascii="Times New Roman" w:hAnsi="Times New Roman"/>
                <w:b/>
              </w:rPr>
              <w:t xml:space="preserve">Питательная среда для  определения чувствительности микроорганизмов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Питательная среда для определения чувствительности микроорганизмов к антибактериальным препаратам, сухая.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2 335,00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2 335,00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2073EE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2073EE">
              <w:rPr>
                <w:rFonts w:ascii="Times New Roman" w:hAnsi="Times New Roman"/>
                <w:b/>
                <w:color w:val="000000"/>
              </w:rPr>
              <w:t>Питательная среда №2 ГРМ(сабуро)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Питательная среда для контродя микробной загрязненности (для выращивания и подсчета числа дрожжевых и плесневых грибов).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2 154,00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2 154,00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2073EE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2073EE">
              <w:rPr>
                <w:rFonts w:ascii="Times New Roman" w:hAnsi="Times New Roman"/>
                <w:b/>
                <w:color w:val="000000"/>
              </w:rPr>
              <w:t xml:space="preserve">Питательная среда  для идентификации коринебактерий по тесту расщепления цистина сухая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Питательная среда для  идентификации коринебактерий по тесту расщепления цистина, сухая. Упаковка 250 г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5 512,00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5 512,00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2073EE" w:rsidRDefault="008664F1" w:rsidP="00B24F9E">
            <w:pPr>
              <w:pStyle w:val="1CStyle4"/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</w:rPr>
            </w:pPr>
            <w:r w:rsidRPr="002073EE">
              <w:rPr>
                <w:rFonts w:ascii="Times New Roman" w:hAnsi="Times New Roman"/>
                <w:b/>
                <w:color w:val="000000"/>
              </w:rPr>
              <w:t xml:space="preserve">Питательная среда для выделения энтеробактерий сухая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Питательная среда для выделения энтеробактерий, сухая.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2 202,00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2 202,00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2073EE" w:rsidRDefault="008664F1" w:rsidP="00B24F9E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 w:rsidRPr="002073EE">
              <w:rPr>
                <w:b/>
                <w:color w:val="000000"/>
              </w:rPr>
              <w:t xml:space="preserve">Питательная среда для выделения и идентификации энтеробактерий сухая </w:t>
            </w:r>
          </w:p>
          <w:p w:rsidR="008664F1" w:rsidRPr="00AB0D6C" w:rsidRDefault="008664F1" w:rsidP="00B24F9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B0D6C">
              <w:rPr>
                <w:color w:val="000000"/>
                <w:lang w:val="en-US"/>
              </w:rPr>
              <w:t>SDS</w:t>
            </w:r>
            <w:r w:rsidRPr="00AB0D6C">
              <w:rPr>
                <w:color w:val="000000"/>
              </w:rPr>
              <w:t>-бульон, фасовка 250 гр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2 184,70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2 184,70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421E28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421E28">
              <w:rPr>
                <w:rFonts w:ascii="Times New Roman" w:hAnsi="Times New Roman"/>
                <w:b/>
                <w:color w:val="000000"/>
              </w:rPr>
              <w:t>Питательная среда для идентификации энтеробактерий сухая (среда ГИССА-ГРМ с глюкозой)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Среда Гисса с глюкозой для идентификации энтеробактерий, сухая. Упаковка 250 г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2 171,00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2 171,00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421E28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421E28">
              <w:rPr>
                <w:rFonts w:ascii="Times New Roman" w:hAnsi="Times New Roman"/>
                <w:b/>
                <w:color w:val="000000"/>
              </w:rPr>
              <w:t>Питательная среда  для идентификации энтеробактерий сухая (среда ГИССА-ГРМ с лактозой)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Среда Гисса с лактозой для идентификации энтеробактерий, сухая.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2 190,80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2 190,80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421E28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421E28">
              <w:rPr>
                <w:rFonts w:ascii="Times New Roman" w:hAnsi="Times New Roman"/>
                <w:b/>
                <w:color w:val="000000"/>
              </w:rPr>
              <w:t>Питательная среда для идентификации энтеробактерий сухая (среда ГИССА-ГРМ с маннитом)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Среда Гисса с маннитом для идентификации энтеробактерий.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2 417,00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2 417,00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421E28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421E28">
              <w:rPr>
                <w:rFonts w:ascii="Times New Roman" w:hAnsi="Times New Roman"/>
                <w:b/>
                <w:color w:val="000000"/>
              </w:rPr>
              <w:t>Питательная сред а  для идентификаци и энтеробактерий сухая (среда ГИССА-ГРМ с сахарозой)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Среда Гисса с сахарозой (для идентификации энтеробактерий), упаковка 250 г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2 217,70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2 217,70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BE32C5">
              <w:rPr>
                <w:rFonts w:ascii="Times New Roman" w:hAnsi="Times New Roman"/>
                <w:b/>
                <w:color w:val="000000"/>
              </w:rPr>
              <w:t xml:space="preserve">Питательная среда для контроля стерильности сухая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Питательная среда для контроля стерильности сухая.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упак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3 891,50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3 891,50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  <w:vAlign w:val="center"/>
          </w:tcPr>
          <w:p w:rsidR="008664F1" w:rsidRPr="00BE32C5" w:rsidRDefault="008664F1" w:rsidP="00B24F9E">
            <w:pPr>
              <w:rPr>
                <w:b/>
              </w:rPr>
            </w:pPr>
            <w:r w:rsidRPr="00BE32C5">
              <w:rPr>
                <w:b/>
              </w:rPr>
              <w:t xml:space="preserve">Набор реагентов </w:t>
            </w:r>
          </w:p>
          <w:p w:rsidR="008664F1" w:rsidRPr="00AB0D6C" w:rsidRDefault="008664F1" w:rsidP="00B24F9E">
            <w:pPr>
              <w:rPr>
                <w:color w:val="000000"/>
              </w:rPr>
            </w:pPr>
            <w:r w:rsidRPr="00AB0D6C">
              <w:t>Набор реагентов для определения совместимости крови донора и реципиента и выявления неполных иммунных антител к групповым антигенам эритроцитов с помощью полиглюкина, 10 мл. Срок годности с даты производства 12 месяцев.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394,90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3 949,00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rPr>
                <w:b/>
                <w:color w:val="000000"/>
              </w:rPr>
            </w:pPr>
            <w:r w:rsidRPr="00BE32C5">
              <w:rPr>
                <w:b/>
                <w:color w:val="000000"/>
              </w:rPr>
              <w:t>Питательный бульон для культивирования м/о сухой  (ГРМ-бульон)</w:t>
            </w:r>
          </w:p>
          <w:p w:rsidR="008664F1" w:rsidRPr="00AB0D6C" w:rsidRDefault="008664F1" w:rsidP="00B24F9E">
            <w:pPr>
              <w:rPr>
                <w:color w:val="000000"/>
              </w:rPr>
            </w:pPr>
            <w:r w:rsidRPr="00AB0D6C">
              <w:rPr>
                <w:color w:val="000000"/>
              </w:rPr>
              <w:t>Питательный бульон для культивирования м/о сухой  (ГРМ-бульон) . Флакон  250  гр.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1 876,60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1 876,60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rPr>
                <w:b/>
                <w:color w:val="000000"/>
              </w:rPr>
            </w:pPr>
            <w:r w:rsidRPr="00BE32C5">
              <w:rPr>
                <w:b/>
                <w:color w:val="000000"/>
              </w:rPr>
              <w:t xml:space="preserve">Питательный агар для культивирования м/о сухой  (ГРМ агар) </w:t>
            </w:r>
          </w:p>
          <w:p w:rsidR="008664F1" w:rsidRPr="00AB0D6C" w:rsidRDefault="008664F1" w:rsidP="00B24F9E">
            <w:pPr>
              <w:rPr>
                <w:color w:val="000000"/>
              </w:rPr>
            </w:pPr>
            <w:r w:rsidRPr="00AB0D6C">
              <w:lastRenderedPageBreak/>
              <w:t>Питательный агар для культивирования микроорганизмов сухой. Упаковка  250 г.</w:t>
            </w:r>
            <w:r w:rsidRPr="00AB0D6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2 288,60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2 288,60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BE32C5">
              <w:rPr>
                <w:rFonts w:ascii="Times New Roman" w:hAnsi="Times New Roman"/>
                <w:b/>
                <w:color w:val="000000"/>
              </w:rPr>
              <w:t xml:space="preserve">Набор реактивов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Набор для окраски мазков по Граму с фуксином Циля, 200 определений при расходе 0,5 мл реагента на одно исследование.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Германия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Набор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3 359,95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3 359,95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BE32C5">
              <w:rPr>
                <w:rFonts w:ascii="Times New Roman" w:hAnsi="Times New Roman"/>
                <w:b/>
                <w:color w:val="000000"/>
              </w:rPr>
              <w:t xml:space="preserve">Питательная среда для идентификации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Цитратный агар Симмонса для контроля микробной загрязненности. Упаковка 250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3 501,15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3 501,15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E32C5">
              <w:rPr>
                <w:rFonts w:ascii="Times New Roman" w:hAnsi="Times New Roman"/>
                <w:b/>
                <w:color w:val="000000"/>
              </w:rPr>
              <w:t>Набор реагентов</w:t>
            </w:r>
            <w:r w:rsidRPr="00BE32C5">
              <w:rPr>
                <w:rFonts w:ascii="Times New Roman" w:hAnsi="Times New Roman"/>
                <w:b/>
              </w:rPr>
              <w:t xml:space="preserve">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Калий теллурит концентрацией 2%, объем 5 мл. В упаковке 10 флаконов.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Индия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Коробка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1 712,75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1 712,75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BE32C5">
              <w:rPr>
                <w:rFonts w:ascii="Times New Roman" w:hAnsi="Times New Roman"/>
                <w:b/>
                <w:color w:val="000000"/>
              </w:rPr>
              <w:t xml:space="preserve">Плазма кроличья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Плазма кроличья цитратная, сухая для диагностических целей. Представляет собой лиофилизированную под вакуумом плазму кроличью цитратную, полученную из крови кроликов путем смешивания с 5% раствором лимоннокислого натрия. Предназначена для видовой идентификации стафилококков в реакции плазмокоагуляции. Выпускается в ампулах по 1 мл, в упаковке 10 ампул.</w:t>
            </w:r>
            <w:r w:rsidRPr="00AB0D6C">
              <w:rPr>
                <w:rFonts w:ascii="Times New Roman" w:hAnsi="Times New Roman"/>
              </w:rPr>
              <w:br/>
              <w:t>Срок годности: 2 года.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Россия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Коробка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10 052,00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10 052,00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8664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9106" w:type="dxa"/>
          </w:tcPr>
          <w:p w:rsidR="008664F1" w:rsidRPr="00BE32C5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BE32C5">
              <w:rPr>
                <w:rFonts w:ascii="Times New Roman" w:hAnsi="Times New Roman"/>
                <w:b/>
                <w:color w:val="000000"/>
              </w:rPr>
              <w:t xml:space="preserve">Диагностикум эритроцитарный  сольмонелезный </w:t>
            </w:r>
          </w:p>
          <w:p w:rsidR="008664F1" w:rsidRPr="00AB0D6C" w:rsidRDefault="008664F1" w:rsidP="00B24F9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B0D6C">
              <w:rPr>
                <w:rFonts w:ascii="Times New Roman" w:hAnsi="Times New Roman"/>
              </w:rPr>
              <w:t>Набор реагентов предназначен для выявления в сыворотке крови человека специфических антител к Ви-антигену сальмонелл тифа в реакции пассивной гемагглютинации (РПГА), рассчитан  на 26 определений (включая контрольные). Набор реагентов выпускается в следующей комплектации:</w:t>
            </w:r>
            <w:r w:rsidRPr="00AB0D6C">
              <w:rPr>
                <w:rFonts w:ascii="Times New Roman" w:hAnsi="Times New Roman"/>
              </w:rPr>
              <w:br/>
              <w:t>- Диагностикум эритроцитарный сальмонеллезный Ви-антигенный, жидкий -  1 флакон (8,0 мл)</w:t>
            </w:r>
            <w:r w:rsidRPr="00AB0D6C">
              <w:rPr>
                <w:rFonts w:ascii="Times New Roman" w:hAnsi="Times New Roman"/>
              </w:rPr>
              <w:br/>
              <w:t>- Контрольная  сыворотка диагностическая сальмонеллезная адсорбированная рецептор Ви сухая - 1 флакон (0,1 мл)</w:t>
            </w:r>
            <w:r w:rsidRPr="00AB0D6C">
              <w:rPr>
                <w:rFonts w:ascii="Times New Roman" w:hAnsi="Times New Roman"/>
              </w:rPr>
              <w:br/>
              <w:t>- 1 % взвесь формалинизированных, несенсибилизированных эритроцитов барана - 1 флакон (1,0 мл)</w:t>
            </w:r>
            <w:r w:rsidRPr="00AB0D6C">
              <w:rPr>
                <w:rFonts w:ascii="Times New Roman" w:hAnsi="Times New Roman"/>
              </w:rPr>
              <w:br/>
              <w:t>- 0,9 % раствор натрия хлорида - 2 флакона (по 8,0 мл)</w:t>
            </w:r>
            <w:r w:rsidRPr="00AB0D6C">
              <w:rPr>
                <w:rFonts w:ascii="Times New Roman" w:hAnsi="Times New Roman"/>
              </w:rPr>
              <w:br/>
              <w:t>- Планшет круглодонный для иммунологических реакций однократного применения - 1 шт.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Индия</w:t>
            </w:r>
          </w:p>
        </w:tc>
        <w:tc>
          <w:tcPr>
            <w:tcW w:w="1135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Набор</w:t>
            </w:r>
          </w:p>
        </w:tc>
        <w:tc>
          <w:tcPr>
            <w:tcW w:w="709" w:type="dxa"/>
            <w:vAlign w:val="center"/>
          </w:tcPr>
          <w:p w:rsidR="008664F1" w:rsidRPr="00AB0D6C" w:rsidRDefault="008664F1" w:rsidP="00B24F9E">
            <w:pPr>
              <w:jc w:val="center"/>
              <w:rPr>
                <w:color w:val="000000"/>
              </w:rPr>
            </w:pPr>
            <w:r w:rsidRPr="00AB0D6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9 839,29</w:t>
            </w:r>
          </w:p>
        </w:tc>
        <w:tc>
          <w:tcPr>
            <w:tcW w:w="1559" w:type="dxa"/>
            <w:vAlign w:val="center"/>
          </w:tcPr>
          <w:p w:rsidR="008664F1" w:rsidRPr="00AB0D6C" w:rsidRDefault="008664F1" w:rsidP="00B24F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49 196,45</w:t>
            </w:r>
          </w:p>
        </w:tc>
      </w:tr>
      <w:tr w:rsidR="008664F1" w:rsidRPr="00AB0D6C" w:rsidTr="00B24F9E">
        <w:tc>
          <w:tcPr>
            <w:tcW w:w="675" w:type="dxa"/>
            <w:vAlign w:val="center"/>
          </w:tcPr>
          <w:p w:rsidR="008664F1" w:rsidRPr="00AB0D6C" w:rsidRDefault="008664F1" w:rsidP="00B24F9E">
            <w:pPr>
              <w:rPr>
                <w:bCs/>
              </w:rPr>
            </w:pPr>
          </w:p>
        </w:tc>
        <w:tc>
          <w:tcPr>
            <w:tcW w:w="13784" w:type="dxa"/>
            <w:gridSpan w:val="5"/>
          </w:tcPr>
          <w:p w:rsidR="008664F1" w:rsidRPr="00BE32C5" w:rsidRDefault="008664F1" w:rsidP="00B24F9E">
            <w:pPr>
              <w:pStyle w:val="a4"/>
              <w:rPr>
                <w:b/>
                <w:sz w:val="22"/>
                <w:szCs w:val="22"/>
              </w:rPr>
            </w:pPr>
            <w:r w:rsidRPr="00BE32C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8664F1" w:rsidRPr="005F775D" w:rsidRDefault="008664F1" w:rsidP="00B24F9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F775D">
              <w:rPr>
                <w:b/>
                <w:sz w:val="22"/>
                <w:szCs w:val="22"/>
              </w:rPr>
              <w:t>381 699,52</w:t>
            </w:r>
          </w:p>
        </w:tc>
      </w:tr>
    </w:tbl>
    <w:p w:rsidR="008664F1" w:rsidRPr="00107622" w:rsidRDefault="008664F1" w:rsidP="008664F1">
      <w:pPr>
        <w:pStyle w:val="a4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5580"/>
      </w:tblGrid>
      <w:tr w:rsidR="008664F1" w:rsidRPr="00107622" w:rsidTr="00B24F9E">
        <w:tc>
          <w:tcPr>
            <w:tcW w:w="6912" w:type="dxa"/>
            <w:tcBorders>
              <w:right w:val="nil"/>
            </w:tcBorders>
          </w:tcPr>
          <w:p w:rsidR="008664F1" w:rsidRPr="00107622" w:rsidRDefault="008664F1" w:rsidP="00B24F9E">
            <w:pPr>
              <w:pStyle w:val="a4"/>
              <w:jc w:val="both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8664F1" w:rsidRPr="00107622" w:rsidRDefault="008664F1" w:rsidP="00B24F9E">
            <w:pPr>
              <w:pStyle w:val="a4"/>
              <w:jc w:val="both"/>
            </w:pPr>
          </w:p>
        </w:tc>
      </w:tr>
    </w:tbl>
    <w:p w:rsidR="008664F1" w:rsidRPr="00107622" w:rsidRDefault="008664F1" w:rsidP="008664F1">
      <w:pPr>
        <w:pStyle w:val="a4"/>
        <w:ind w:left="6237"/>
        <w:jc w:val="both"/>
      </w:pPr>
    </w:p>
    <w:p w:rsidR="00932114" w:rsidRPr="008664F1" w:rsidRDefault="00932114" w:rsidP="00932114">
      <w:pPr>
        <w:rPr>
          <w:rFonts w:ascii="Times New Roman" w:eastAsia="Calibri" w:hAnsi="Times New Roman" w:cs="Times New Roman"/>
          <w:sz w:val="24"/>
          <w:szCs w:val="24"/>
        </w:rPr>
      </w:pPr>
    </w:p>
    <w:p w:rsidR="0085453F" w:rsidRPr="00F20CD4" w:rsidRDefault="0085453F" w:rsidP="0093211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5453F" w:rsidRPr="00F20CD4" w:rsidSect="00F67F3A">
      <w:head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6A" w:rsidRDefault="00077F6A" w:rsidP="00F20CD4">
      <w:pPr>
        <w:spacing w:after="0" w:line="240" w:lineRule="auto"/>
      </w:pPr>
      <w:r>
        <w:separator/>
      </w:r>
    </w:p>
  </w:endnote>
  <w:endnote w:type="continuationSeparator" w:id="1">
    <w:p w:rsidR="00077F6A" w:rsidRDefault="00077F6A" w:rsidP="00F2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6A" w:rsidRDefault="00077F6A" w:rsidP="00F20CD4">
      <w:pPr>
        <w:spacing w:after="0" w:line="240" w:lineRule="auto"/>
      </w:pPr>
      <w:r>
        <w:separator/>
      </w:r>
    </w:p>
  </w:footnote>
  <w:footnote w:type="continuationSeparator" w:id="1">
    <w:p w:rsidR="00077F6A" w:rsidRDefault="00077F6A" w:rsidP="00F2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D4" w:rsidRDefault="009D5F7F" w:rsidP="00F20CD4">
    <w:pPr>
      <w:pStyle w:val="a9"/>
      <w:jc w:val="center"/>
    </w:pPr>
    <w:r>
      <w:t>Январь  с 01.02.2018-10.02</w:t>
    </w:r>
    <w:r w:rsidR="00F20CD4"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46D"/>
    <w:multiLevelType w:val="hybridMultilevel"/>
    <w:tmpl w:val="9D5EAC54"/>
    <w:lvl w:ilvl="0" w:tplc="F3A81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3A"/>
    <w:rsid w:val="00010DD9"/>
    <w:rsid w:val="00077F6A"/>
    <w:rsid w:val="00113CF0"/>
    <w:rsid w:val="0014022A"/>
    <w:rsid w:val="00177CCD"/>
    <w:rsid w:val="00197A8A"/>
    <w:rsid w:val="001E6153"/>
    <w:rsid w:val="00214C87"/>
    <w:rsid w:val="00226513"/>
    <w:rsid w:val="002304DA"/>
    <w:rsid w:val="002751C1"/>
    <w:rsid w:val="002B1E7F"/>
    <w:rsid w:val="002C2654"/>
    <w:rsid w:val="003274E3"/>
    <w:rsid w:val="003D6BEC"/>
    <w:rsid w:val="00483B3A"/>
    <w:rsid w:val="004928D1"/>
    <w:rsid w:val="00496379"/>
    <w:rsid w:val="004B2CC5"/>
    <w:rsid w:val="004F4E65"/>
    <w:rsid w:val="0050520E"/>
    <w:rsid w:val="00661981"/>
    <w:rsid w:val="006742D9"/>
    <w:rsid w:val="0069379C"/>
    <w:rsid w:val="006C12F4"/>
    <w:rsid w:val="006C7AFB"/>
    <w:rsid w:val="006E6044"/>
    <w:rsid w:val="007F0D5F"/>
    <w:rsid w:val="00821568"/>
    <w:rsid w:val="008344E9"/>
    <w:rsid w:val="0085453F"/>
    <w:rsid w:val="00860C92"/>
    <w:rsid w:val="008664F1"/>
    <w:rsid w:val="0089006B"/>
    <w:rsid w:val="008C2D44"/>
    <w:rsid w:val="008E54CD"/>
    <w:rsid w:val="009003FE"/>
    <w:rsid w:val="00932114"/>
    <w:rsid w:val="00937C8D"/>
    <w:rsid w:val="009D5F7F"/>
    <w:rsid w:val="009F5524"/>
    <w:rsid w:val="00A17496"/>
    <w:rsid w:val="00A970CB"/>
    <w:rsid w:val="00AC23C6"/>
    <w:rsid w:val="00AE611C"/>
    <w:rsid w:val="00B031DE"/>
    <w:rsid w:val="00BC0D48"/>
    <w:rsid w:val="00C132D8"/>
    <w:rsid w:val="00C377FD"/>
    <w:rsid w:val="00C9181F"/>
    <w:rsid w:val="00CC6A49"/>
    <w:rsid w:val="00CD5599"/>
    <w:rsid w:val="00D56282"/>
    <w:rsid w:val="00E57320"/>
    <w:rsid w:val="00E74E9D"/>
    <w:rsid w:val="00E77319"/>
    <w:rsid w:val="00F20CD4"/>
    <w:rsid w:val="00F358D1"/>
    <w:rsid w:val="00F620FC"/>
    <w:rsid w:val="00F67F3A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ля таблиц,No Spacing"/>
    <w:link w:val="a5"/>
    <w:uiPriority w:val="99"/>
    <w:qFormat/>
    <w:rsid w:val="002B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6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304DA"/>
    <w:rPr>
      <w:b/>
      <w:bCs/>
    </w:rPr>
  </w:style>
  <w:style w:type="character" w:customStyle="1" w:styleId="a5">
    <w:name w:val="Без интервала Знак"/>
    <w:aliases w:val="для таблиц Знак,No Spacing Знак"/>
    <w:link w:val="a4"/>
    <w:uiPriority w:val="99"/>
    <w:locked/>
    <w:rsid w:val="00674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6C12F4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6C12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F2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0CD4"/>
  </w:style>
  <w:style w:type="paragraph" w:styleId="ad">
    <w:name w:val="Body Text"/>
    <w:basedOn w:val="a"/>
    <w:link w:val="ae"/>
    <w:rsid w:val="008664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66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8664F1"/>
    <w:rPr>
      <w:color w:val="0000FF"/>
      <w:u w:val="single"/>
    </w:rPr>
  </w:style>
  <w:style w:type="paragraph" w:customStyle="1" w:styleId="1CStyle4">
    <w:name w:val="1CStyle4"/>
    <w:rsid w:val="008664F1"/>
    <w:pPr>
      <w:jc w:val="center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2017-05-12T08:05:00Z</cp:lastPrinted>
  <dcterms:created xsi:type="dcterms:W3CDTF">2018-06-28T11:02:00Z</dcterms:created>
  <dcterms:modified xsi:type="dcterms:W3CDTF">2018-06-28T11:02:00Z</dcterms:modified>
</cp:coreProperties>
</file>