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2269"/>
        <w:gridCol w:w="1843"/>
        <w:gridCol w:w="1275"/>
        <w:gridCol w:w="1418"/>
        <w:gridCol w:w="1417"/>
        <w:gridCol w:w="1428"/>
        <w:gridCol w:w="1902"/>
        <w:gridCol w:w="1241"/>
        <w:gridCol w:w="1163"/>
        <w:gridCol w:w="1354"/>
      </w:tblGrid>
      <w:tr w:rsidR="00F67F3A" w:rsidRPr="00F20CD4" w:rsidTr="003D6BEC">
        <w:trPr>
          <w:trHeight w:val="259"/>
        </w:trPr>
        <w:tc>
          <w:tcPr>
            <w:tcW w:w="567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9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№ закупки</w:t>
            </w:r>
          </w:p>
        </w:tc>
        <w:tc>
          <w:tcPr>
            <w:tcW w:w="1843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275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выполняемой работы, оказания услуги</w:t>
            </w:r>
          </w:p>
        </w:tc>
        <w:tc>
          <w:tcPr>
            <w:tcW w:w="1418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НМЦК, руб.</w:t>
            </w:r>
          </w:p>
        </w:tc>
        <w:tc>
          <w:tcPr>
            <w:tcW w:w="1428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902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241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 , руб</w:t>
            </w:r>
          </w:p>
        </w:tc>
        <w:tc>
          <w:tcPr>
            <w:tcW w:w="1163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товара, руб</w:t>
            </w:r>
          </w:p>
        </w:tc>
        <w:tc>
          <w:tcPr>
            <w:tcW w:w="1354" w:type="dxa"/>
            <w:vAlign w:val="center"/>
          </w:tcPr>
          <w:p w:rsidR="00F67F3A" w:rsidRPr="00F20CD4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контракта</w:t>
            </w:r>
          </w:p>
        </w:tc>
      </w:tr>
      <w:tr w:rsidR="00484538" w:rsidRPr="00F20CD4" w:rsidTr="00484538">
        <w:trPr>
          <w:trHeight w:val="2859"/>
        </w:trPr>
        <w:tc>
          <w:tcPr>
            <w:tcW w:w="567" w:type="dxa"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0340200003318000873-0261276-02</w:t>
            </w:r>
          </w:p>
          <w:p w:rsidR="00484538" w:rsidRPr="00F20CD4" w:rsidRDefault="00484538" w:rsidP="0048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4538" w:rsidRPr="00621215" w:rsidRDefault="00484538" w:rsidP="0048453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Покупка полноприводного автомобиля УАЗ</w:t>
            </w:r>
          </w:p>
        </w:tc>
        <w:tc>
          <w:tcPr>
            <w:tcW w:w="1275" w:type="dxa"/>
            <w:vAlign w:val="center"/>
          </w:tcPr>
          <w:p w:rsidR="00484538" w:rsidRPr="00621215" w:rsidRDefault="00484538" w:rsidP="0048453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84538" w:rsidRPr="00F20CD4" w:rsidRDefault="00484538" w:rsidP="0048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619 990,00</w:t>
            </w:r>
          </w:p>
          <w:p w:rsidR="00484538" w:rsidRPr="00F20CD4" w:rsidRDefault="00484538" w:rsidP="0048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27.03.2018</w:t>
            </w:r>
          </w:p>
          <w:p w:rsidR="00484538" w:rsidRPr="00F20CD4" w:rsidRDefault="00484538" w:rsidP="0048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484538" w:rsidRPr="00F20CD4" w:rsidRDefault="00484538" w:rsidP="0048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«АРС»</w:t>
            </w:r>
          </w:p>
        </w:tc>
        <w:tc>
          <w:tcPr>
            <w:tcW w:w="1241" w:type="dxa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619 990,00</w:t>
            </w:r>
          </w:p>
          <w:p w:rsidR="00484538" w:rsidRPr="00F20CD4" w:rsidRDefault="00484538" w:rsidP="0048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619 990,00</w:t>
            </w:r>
          </w:p>
          <w:p w:rsidR="00484538" w:rsidRPr="00621215" w:rsidRDefault="00484538" w:rsidP="00484538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1354" w:type="dxa"/>
            <w:vAlign w:val="center"/>
          </w:tcPr>
          <w:p w:rsidR="00484538" w:rsidRPr="00F20CD4" w:rsidRDefault="00484538" w:rsidP="00484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</w:tr>
      <w:tr w:rsidR="00484538" w:rsidRPr="00F20CD4" w:rsidTr="00D8380D">
        <w:trPr>
          <w:trHeight w:val="873"/>
        </w:trPr>
        <w:tc>
          <w:tcPr>
            <w:tcW w:w="567" w:type="dxa"/>
            <w:vMerge w:val="restart"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0340200003318000931-0261276-01</w:t>
            </w:r>
          </w:p>
          <w:p w:rsidR="00484538" w:rsidRPr="00F20CD4" w:rsidRDefault="00484538" w:rsidP="003D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84538" w:rsidRPr="005E1305" w:rsidRDefault="00484538" w:rsidP="00B24F9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84538" w:rsidRPr="005E1305" w:rsidRDefault="00484538" w:rsidP="00B24F9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37600,00</w:t>
            </w:r>
          </w:p>
        </w:tc>
        <w:tc>
          <w:tcPr>
            <w:tcW w:w="1428" w:type="dxa"/>
            <w:vMerge w:val="restart"/>
            <w:vAlign w:val="center"/>
          </w:tcPr>
          <w:p w:rsidR="00484538" w:rsidRPr="00F20CD4" w:rsidRDefault="00484538" w:rsidP="00113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902" w:type="dxa"/>
            <w:vMerge w:val="restart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ИНН 4345267933 Общество с ограниченной ответственностью "Медицинская Техника"</w:t>
            </w:r>
          </w:p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37600,00</w:t>
            </w:r>
          </w:p>
        </w:tc>
        <w:tc>
          <w:tcPr>
            <w:tcW w:w="1163" w:type="dxa"/>
            <w:vAlign w:val="center"/>
          </w:tcPr>
          <w:p w:rsidR="00484538" w:rsidRPr="005E1305" w:rsidRDefault="00484538" w:rsidP="00B24F9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E130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1199.94</w:t>
            </w:r>
          </w:p>
        </w:tc>
        <w:tc>
          <w:tcPr>
            <w:tcW w:w="1354" w:type="dxa"/>
            <w:vMerge w:val="restart"/>
            <w:vAlign w:val="center"/>
          </w:tcPr>
          <w:p w:rsidR="00484538" w:rsidRPr="005E1305" w:rsidRDefault="00484538" w:rsidP="00B24F9E">
            <w:pPr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28,03,2018</w:t>
            </w:r>
          </w:p>
        </w:tc>
      </w:tr>
      <w:tr w:rsidR="00484538" w:rsidRPr="00F20CD4" w:rsidTr="00D8380D">
        <w:trPr>
          <w:trHeight w:val="445"/>
        </w:trPr>
        <w:tc>
          <w:tcPr>
            <w:tcW w:w="567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84538" w:rsidRPr="00F20CD4" w:rsidRDefault="00484538" w:rsidP="00AE6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84538" w:rsidRPr="0023634C" w:rsidRDefault="00484538" w:rsidP="00B24F9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484538" w:rsidRDefault="00484538" w:rsidP="00B24F9E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84538" w:rsidRPr="00F20CD4" w:rsidRDefault="00484538" w:rsidP="00840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2668.5</w:t>
            </w:r>
          </w:p>
        </w:tc>
        <w:tc>
          <w:tcPr>
            <w:tcW w:w="1354" w:type="dxa"/>
            <w:vMerge/>
            <w:vAlign w:val="center"/>
          </w:tcPr>
          <w:p w:rsidR="00484538" w:rsidRPr="00F20CD4" w:rsidRDefault="00484538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538" w:rsidRPr="00F20CD4" w:rsidTr="00D8380D">
        <w:trPr>
          <w:trHeight w:val="444"/>
        </w:trPr>
        <w:tc>
          <w:tcPr>
            <w:tcW w:w="567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484538" w:rsidRPr="00F20CD4" w:rsidRDefault="00484538" w:rsidP="00AE6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84538" w:rsidRDefault="00484538" w:rsidP="00B24F9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84538" w:rsidRPr="00F20CD4" w:rsidRDefault="00484538" w:rsidP="008E54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484538" w:rsidRPr="00F20CD4" w:rsidRDefault="00484538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484538" w:rsidRPr="00990A85" w:rsidRDefault="00484538" w:rsidP="00B24F9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2666.37</w:t>
            </w:r>
          </w:p>
        </w:tc>
        <w:tc>
          <w:tcPr>
            <w:tcW w:w="1354" w:type="dxa"/>
            <w:vMerge/>
            <w:vAlign w:val="center"/>
          </w:tcPr>
          <w:p w:rsidR="00484538" w:rsidRPr="00F20CD4" w:rsidRDefault="00484538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9C" w:rsidRPr="00F20CD4" w:rsidTr="00FC6419">
        <w:trPr>
          <w:trHeight w:val="4705"/>
        </w:trPr>
        <w:tc>
          <w:tcPr>
            <w:tcW w:w="567" w:type="dxa"/>
            <w:vAlign w:val="center"/>
          </w:tcPr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0340200003318001138-0261276-01</w:t>
            </w:r>
          </w:p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9379C" w:rsidRPr="00F20CD4" w:rsidRDefault="00484538" w:rsidP="00113C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Материалы для лаборатории</w:t>
            </w:r>
          </w:p>
        </w:tc>
        <w:tc>
          <w:tcPr>
            <w:tcW w:w="1275" w:type="dxa"/>
            <w:vAlign w:val="center"/>
          </w:tcPr>
          <w:p w:rsidR="0069379C" w:rsidRPr="00F20CD4" w:rsidRDefault="00484538" w:rsidP="00197A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418" w:type="dxa"/>
            <w:vAlign w:val="center"/>
          </w:tcPr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Align w:val="center"/>
          </w:tcPr>
          <w:p w:rsidR="00484538" w:rsidRDefault="00484538" w:rsidP="004845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393 075,20</w:t>
            </w:r>
          </w:p>
          <w:p w:rsidR="0069379C" w:rsidRPr="00F20CD4" w:rsidRDefault="0069379C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69379C" w:rsidRPr="00F20CD4" w:rsidRDefault="00BE37CD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902" w:type="dxa"/>
            <w:vAlign w:val="center"/>
          </w:tcPr>
          <w:p w:rsidR="00BE37CD" w:rsidRDefault="00BE37CD" w:rsidP="00BE37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ИНН 4345322493 Общество с ограниченной ответственностью "Эталон СТК"</w:t>
            </w:r>
          </w:p>
          <w:p w:rsidR="0069379C" w:rsidRPr="00F20CD4" w:rsidRDefault="0069379C" w:rsidP="00840A1E">
            <w:pPr>
              <w:pStyle w:val="a4"/>
            </w:pPr>
          </w:p>
        </w:tc>
        <w:tc>
          <w:tcPr>
            <w:tcW w:w="1241" w:type="dxa"/>
            <w:vAlign w:val="center"/>
          </w:tcPr>
          <w:p w:rsidR="0069379C" w:rsidRPr="00F20CD4" w:rsidRDefault="00BE37CD" w:rsidP="00840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393075,20</w:t>
            </w:r>
          </w:p>
        </w:tc>
        <w:tc>
          <w:tcPr>
            <w:tcW w:w="1163" w:type="dxa"/>
          </w:tcPr>
          <w:p w:rsidR="0069379C" w:rsidRPr="00F20CD4" w:rsidRDefault="00BE37CD" w:rsidP="008E54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Приложение №1</w:t>
            </w:r>
          </w:p>
        </w:tc>
        <w:tc>
          <w:tcPr>
            <w:tcW w:w="1354" w:type="dxa"/>
            <w:vAlign w:val="center"/>
          </w:tcPr>
          <w:p w:rsidR="0069379C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</w:tr>
      <w:tr w:rsidR="00113CF0" w:rsidRPr="00F20CD4" w:rsidTr="003D6BEC">
        <w:trPr>
          <w:trHeight w:val="2208"/>
        </w:trPr>
        <w:tc>
          <w:tcPr>
            <w:tcW w:w="567" w:type="dxa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:rsidR="00BE37CD" w:rsidRDefault="00BE37CD" w:rsidP="00BE37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0340200003318000924-0261276-01</w:t>
            </w:r>
          </w:p>
          <w:p w:rsidR="00113CF0" w:rsidRPr="00F20CD4" w:rsidRDefault="00113CF0" w:rsidP="00932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CF0" w:rsidRPr="00F20CD4" w:rsidRDefault="00BE37CD" w:rsidP="00840A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Пленка стоматологическая</w:t>
            </w:r>
          </w:p>
        </w:tc>
        <w:tc>
          <w:tcPr>
            <w:tcW w:w="1275" w:type="dxa"/>
            <w:vAlign w:val="center"/>
          </w:tcPr>
          <w:p w:rsidR="00113CF0" w:rsidRPr="00F20CD4" w:rsidRDefault="00BE37CD" w:rsidP="00880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№2</w:t>
            </w:r>
          </w:p>
        </w:tc>
        <w:tc>
          <w:tcPr>
            <w:tcW w:w="1418" w:type="dxa"/>
            <w:vAlign w:val="center"/>
          </w:tcPr>
          <w:p w:rsidR="00113CF0" w:rsidRPr="00F20CD4" w:rsidRDefault="0093211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417" w:type="dxa"/>
            <w:vAlign w:val="center"/>
          </w:tcPr>
          <w:p w:rsidR="00BE37CD" w:rsidRDefault="00BE37CD" w:rsidP="00BE37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151 837,87</w:t>
            </w:r>
          </w:p>
          <w:p w:rsidR="00932114" w:rsidRDefault="00932114" w:rsidP="0093211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113CF0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902" w:type="dxa"/>
            <w:vAlign w:val="center"/>
          </w:tcPr>
          <w:p w:rsidR="00BE37CD" w:rsidRDefault="00BE37CD" w:rsidP="00BE37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ИНН 7736562266 Общество с ограниченной ответственностью "МедГосСнаб"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BE37CD" w:rsidRDefault="00BE37CD" w:rsidP="00BE37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73 000,15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13CF0" w:rsidRPr="00F20CD4" w:rsidRDefault="00BE37CD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  <w:r w:rsidR="0093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113CF0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</w:tr>
      <w:tr w:rsidR="00113CF0" w:rsidRPr="00F20CD4" w:rsidTr="003D6BEC">
        <w:trPr>
          <w:trHeight w:val="2417"/>
        </w:trPr>
        <w:tc>
          <w:tcPr>
            <w:tcW w:w="567" w:type="dxa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:rsidR="00BE37CD" w:rsidRDefault="00BE37CD" w:rsidP="00BE37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0340200003318000932-0261276-01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CF0" w:rsidRPr="00F20CD4" w:rsidRDefault="00BE37CD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EB">
              <w:rPr>
                <w:rFonts w:ascii="Times New Roman" w:eastAsia="Calibri" w:hAnsi="Times New Roman" w:cs="Times New Roman"/>
              </w:rPr>
              <w:t xml:space="preserve">Исследование  уровня   психоактивных   веществ   в </w:t>
            </w:r>
            <w:r w:rsidRPr="00761BEB">
              <w:rPr>
                <w:rFonts w:ascii="Times New Roman" w:eastAsia="Calibri" w:hAnsi="Times New Roman" w:cs="Times New Roman"/>
                <w:spacing w:val="-5"/>
              </w:rPr>
              <w:t xml:space="preserve">моче        (этанол,  </w:t>
            </w:r>
            <w:r w:rsidRPr="00761BEB">
              <w:rPr>
                <w:rFonts w:ascii="Times New Roman" w:eastAsia="Calibri" w:hAnsi="Times New Roman" w:cs="Times New Roman"/>
                <w:spacing w:val="-4"/>
              </w:rPr>
              <w:t xml:space="preserve">наркотические        средства, </w:t>
            </w:r>
            <w:r w:rsidRPr="00761BEB">
              <w:rPr>
                <w:rFonts w:ascii="Times New Roman" w:eastAsia="Calibri" w:hAnsi="Times New Roman" w:cs="Times New Roman"/>
              </w:rPr>
              <w:t>психотропные вещества)</w:t>
            </w:r>
          </w:p>
        </w:tc>
        <w:tc>
          <w:tcPr>
            <w:tcW w:w="1275" w:type="dxa"/>
            <w:vAlign w:val="center"/>
          </w:tcPr>
          <w:p w:rsidR="00113CF0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усл.ед</w:t>
            </w:r>
          </w:p>
        </w:tc>
        <w:tc>
          <w:tcPr>
            <w:tcW w:w="1418" w:type="dxa"/>
            <w:vAlign w:val="center"/>
          </w:tcPr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D4">
              <w:rPr>
                <w:rFonts w:ascii="Times New Roman" w:hAnsi="Times New Roman" w:cs="Times New Roman"/>
                <w:sz w:val="24"/>
                <w:szCs w:val="24"/>
              </w:rPr>
              <w:t>По заявке заказчика</w:t>
            </w:r>
          </w:p>
        </w:tc>
        <w:tc>
          <w:tcPr>
            <w:tcW w:w="1417" w:type="dxa"/>
            <w:vAlign w:val="center"/>
          </w:tcPr>
          <w:p w:rsidR="00113CF0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153470,00</w:t>
            </w:r>
          </w:p>
        </w:tc>
        <w:tc>
          <w:tcPr>
            <w:tcW w:w="1428" w:type="dxa"/>
            <w:vAlign w:val="center"/>
          </w:tcPr>
          <w:p w:rsidR="00113CF0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1902" w:type="dxa"/>
            <w:vAlign w:val="center"/>
          </w:tcPr>
          <w:p w:rsidR="00BE37CD" w:rsidRDefault="00BE37CD" w:rsidP="00BE37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ИНН 4347023266 КИРОВСКОЕ ОБЛАСТНОЕ ГОСУДАРСТВЕННОЕ БЮДЖЕТНОЕ УЧРЕЖДЕНИЕ ЗДРАВООХРАНЕНИЯ "КИРОВСКИЙ ОБЛАСТНОЙ </w:t>
            </w:r>
            <w:r>
              <w:rPr>
                <w:rFonts w:ascii="Arial" w:hAnsi="Arial" w:cs="Arial"/>
                <w:color w:val="000000"/>
              </w:rPr>
              <w:lastRenderedPageBreak/>
              <w:t>НАРКОЛОГИЧЕСКИЙ ДИСПАНСЕР"</w:t>
            </w:r>
          </w:p>
          <w:p w:rsidR="00113CF0" w:rsidRPr="00F20CD4" w:rsidRDefault="00113CF0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113CF0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153470,00</w:t>
            </w:r>
          </w:p>
        </w:tc>
        <w:tc>
          <w:tcPr>
            <w:tcW w:w="1163" w:type="dxa"/>
            <w:vAlign w:val="center"/>
          </w:tcPr>
          <w:p w:rsidR="00113CF0" w:rsidRPr="00F20CD4" w:rsidRDefault="00BE37C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1490,00</w:t>
            </w:r>
          </w:p>
        </w:tc>
        <w:tc>
          <w:tcPr>
            <w:tcW w:w="1354" w:type="dxa"/>
            <w:vAlign w:val="center"/>
          </w:tcPr>
          <w:p w:rsidR="00113CF0" w:rsidRPr="00F20CD4" w:rsidRDefault="00BE37CD" w:rsidP="00E7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</w:tbl>
    <w:p w:rsidR="00010DD9" w:rsidRDefault="00010DD9">
      <w:pPr>
        <w:rPr>
          <w:rFonts w:ascii="Times New Roman" w:hAnsi="Times New Roman" w:cs="Times New Roman"/>
          <w:sz w:val="24"/>
          <w:szCs w:val="24"/>
        </w:rPr>
      </w:pPr>
    </w:p>
    <w:p w:rsidR="0085453F" w:rsidRDefault="0085453F" w:rsidP="0085453F">
      <w:pPr>
        <w:jc w:val="right"/>
        <w:rPr>
          <w:sz w:val="20"/>
          <w:szCs w:val="20"/>
          <w:lang w:eastAsia="ar-SA"/>
        </w:rPr>
      </w:pPr>
    </w:p>
    <w:p w:rsidR="00BE37CD" w:rsidRDefault="00BE37CD" w:rsidP="00BE37CD">
      <w:pPr>
        <w:pStyle w:val="a4"/>
        <w:ind w:left="6237"/>
        <w:jc w:val="right"/>
      </w:pPr>
    </w:p>
    <w:p w:rsidR="00BE37CD" w:rsidRPr="00107622" w:rsidRDefault="00BE37CD" w:rsidP="00BE37CD">
      <w:pPr>
        <w:pStyle w:val="a4"/>
        <w:ind w:left="6237"/>
        <w:jc w:val="right"/>
      </w:pPr>
      <w:r w:rsidRPr="00107622">
        <w:t xml:space="preserve">Приложение </w:t>
      </w:r>
      <w:r>
        <w:t>№ 1</w:t>
      </w:r>
    </w:p>
    <w:p w:rsidR="00BE37CD" w:rsidRDefault="00BE37CD" w:rsidP="00BE37CD">
      <w:pPr>
        <w:pStyle w:val="a4"/>
        <w:ind w:left="6237"/>
        <w:jc w:val="right"/>
      </w:pPr>
      <w:r w:rsidRPr="00107622">
        <w:t xml:space="preserve">к </w:t>
      </w:r>
      <w:r>
        <w:t>контракт</w:t>
      </w:r>
      <w:r w:rsidRPr="00107622">
        <w:t>у  №</w:t>
      </w:r>
      <w:r>
        <w:rPr>
          <w:rStyle w:val="a8"/>
          <w:rFonts w:ascii="Arial" w:hAnsi="Arial" w:cs="Arial"/>
          <w:color w:val="000000"/>
          <w:sz w:val="17"/>
          <w:szCs w:val="17"/>
        </w:rPr>
        <w:t>0340200003318001138-0261276-01</w:t>
      </w:r>
    </w:p>
    <w:p w:rsidR="00BE37CD" w:rsidRPr="00107622" w:rsidRDefault="00BE37CD" w:rsidP="00BE37CD">
      <w:pPr>
        <w:pStyle w:val="a4"/>
        <w:ind w:left="6237"/>
        <w:jc w:val="right"/>
      </w:pPr>
      <w:r w:rsidRPr="00107622">
        <w:t xml:space="preserve">.  </w:t>
      </w:r>
    </w:p>
    <w:p w:rsidR="00BE37CD" w:rsidRDefault="00BE37CD" w:rsidP="00BE37CD">
      <w:pPr>
        <w:pStyle w:val="a4"/>
        <w:ind w:left="6237"/>
        <w:jc w:val="right"/>
      </w:pPr>
      <w:r w:rsidRPr="00E137D1">
        <w:t>Поставка реагентов и расходных материалов для</w:t>
      </w:r>
      <w:r>
        <w:t xml:space="preserve"> лабораторных </w:t>
      </w:r>
      <w:r w:rsidRPr="00E137D1">
        <w:t xml:space="preserve"> исследований</w:t>
      </w:r>
    </w:p>
    <w:p w:rsidR="00BE37CD" w:rsidRDefault="00BE37CD" w:rsidP="00BE37CD">
      <w:pPr>
        <w:pStyle w:val="a4"/>
        <w:ind w:left="6237"/>
        <w:jc w:val="right"/>
      </w:pPr>
    </w:p>
    <w:p w:rsidR="00BE37CD" w:rsidRDefault="00BE37CD" w:rsidP="00BE37CD">
      <w:pPr>
        <w:pStyle w:val="a4"/>
        <w:jc w:val="center"/>
      </w:pPr>
      <w:r w:rsidRPr="00107622">
        <w:t>Спецификация заказа</w:t>
      </w:r>
    </w:p>
    <w:p w:rsidR="00BE37CD" w:rsidRDefault="00BE37CD" w:rsidP="00BE37CD">
      <w:pPr>
        <w:pStyle w:val="a4"/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6455"/>
        <w:gridCol w:w="1843"/>
        <w:gridCol w:w="993"/>
        <w:gridCol w:w="567"/>
        <w:gridCol w:w="1199"/>
        <w:gridCol w:w="1134"/>
      </w:tblGrid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№ п/п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Наименование товаров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Характеристика товара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Страна происхождения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Ед. изм.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Кол-во</w:t>
            </w:r>
          </w:p>
        </w:tc>
        <w:tc>
          <w:tcPr>
            <w:tcW w:w="119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Цена за ед., руб. вкл</w:t>
            </w:r>
            <w:r>
              <w:rPr>
                <w:sz w:val="21"/>
                <w:szCs w:val="21"/>
              </w:rPr>
              <w:t>.</w:t>
            </w:r>
            <w:r w:rsidRPr="00861C90">
              <w:rPr>
                <w:sz w:val="21"/>
                <w:szCs w:val="21"/>
              </w:rPr>
              <w:t xml:space="preserve"> НДС</w:t>
            </w:r>
          </w:p>
        </w:tc>
        <w:tc>
          <w:tcPr>
            <w:tcW w:w="1134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Сумма, руб.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иммунохроматографических тест-систем для качественного определения содержания антител к вирусу гепатита C(HCV)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Иммунохроматографический тест для быстрого качественного определения атител к вирусу гепатита С (HCV) в сыворотке и плазме, не требующий дополнительного оборудования. Время проведения теста 15 мин. Относительная чувствительность —96,8%. Относительная специфичность —99,0%. Точность — 98,9%. Тест-системы хранятся при комнатной температуре (в диапазоне от 2 до + 30° С — не требуют специальных условий хранения). Упаковка: 40 тест-кассет.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10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5763,12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57631,20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иммунохроматографического определения антигена вируса гепатита B (HBsAg)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Тест-система для одноэтапного определения поверхностного определения антигена вируса гепатита В HBsAg в цельной крови, сывортки и плазме. Набор включает в себя тест-кассеты, с нанесенными на мембрану частиц с анти-HBsAg, одноразовые пипетки для проб, буфер для использования при определении по цельной крови, инструкцию по применению. Упаковка: 40 тестов.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10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5295,84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52958,40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Набор </w:t>
            </w:r>
            <w:r w:rsidRPr="00861C90">
              <w:rPr>
                <w:sz w:val="21"/>
                <w:szCs w:val="21"/>
              </w:rPr>
              <w:lastRenderedPageBreak/>
              <w:t>иммунохроматографических тест-систем для качественного определения содержания антител к ВИЧ 1/2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 xml:space="preserve">Качественный иммунохроматографический тест для выявления </w:t>
            </w:r>
            <w:r w:rsidRPr="00861C90">
              <w:rPr>
                <w:sz w:val="21"/>
                <w:szCs w:val="21"/>
              </w:rPr>
              <w:lastRenderedPageBreak/>
              <w:t>антител к ВИЧ 1 и ВИЧ 2 в цельной крови, сыворотке и плазме, не требующий дополнительного оборудования. Время проведения теста 15 мин. Относительная чувствительность  99,9% Относительная специфичность  99,6%. Упаковка: 40 тест-кассет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 xml:space="preserve">Российская </w:t>
            </w:r>
            <w:r w:rsidRPr="00861C90">
              <w:rPr>
                <w:sz w:val="21"/>
                <w:szCs w:val="21"/>
              </w:rPr>
              <w:lastRenderedPageBreak/>
              <w:t>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10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5763,12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57631,20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Краситель Азур-эозин по Романовскому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В растворе 1л., с раствором фосфатного буфера для оптимального дифферинцированного окрашивания всех форменных элементов крови, один литр красителя рассчитан на 6000 препаратов.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506,22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1518,66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5.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определения гемоглобина в крови гемиглобинцианидным методом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для определения гемоглобина в крови гемоглобинцианидным методом, с калибратором. 1000 опр.х5мл.  Состав трансформирующий реагент, калибровочный раствор, гемиглоинцианида  5,0 мл-1 ампула. Линейность 200г/л. Длина волны  в диапазоне от 500 до 560 нм.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10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688,45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6884,50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6.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определения содержания триглицеридов в сыворотке и плазме крови человека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Метод: Ферментативный фотометрический тест с глицерол-3-фосфатоксидазой, метод Триндера, конечная точка; длина волны 500 нм Hg 546 нм. Состав: R1 (Фосфатный буфер – 50 ммоль/л, рН 7,2, 4-хлорфенол – 4 ммоль/л, АТФ – 2 ммоль/л, магний хлористый - 15 ммоль/л, глицеринкиназа – 400 Е/л, пероксидаза - 2000Е/л, липопротеинлипаза – 4000 Е/л, 4-аминоантипирин – 0,5 ммоль/л, глицерол-</w:t>
            </w:r>
            <w:r w:rsidRPr="00861C90">
              <w:rPr>
                <w:sz w:val="21"/>
                <w:szCs w:val="21"/>
              </w:rPr>
              <w:br/>
              <w:t>3-фосфатоксидаза -1500 Е/л, азид натрия – 0,095%), стандарт – 2,3 ммоль/л; Линейность в диапазоне от 1 до 11,4 ммоль/л; Стабильность: Жидкий, Готовый, R1 стабилен в течение срока, указанного на этикетке (при температуре в диапазоне от +2°С до +8°С); Фасовка: R1 1фл по 100 мл, стандарт 1фл по 1мл.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2301,10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4602,20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7.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количественного определения содержания мочевины уреазным методом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Метод Бертло, колориметрический, уреазный, ферментативный, конечная точка. Линейность 400 мг/дл. Стандарт 50 мг/дл (8,33 ммоль/л).578 (578) нм. Фасовка (3 x 100 мл Р1 + 3 x 100 мл Р2 + 3 x 1 мл Р3 + 2 x 3 мл стандарт)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6416,80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12833,60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8.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определения содержания холестерина в сыворотке и плазме крови человека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Набор предназначен для количественного определения общего холестерина (эстерифицированного и не-эстерифицированного) в сыворотке и плазме крови человека в клинико-диагностических и биохимических лабораториях и научно-исследовательской практике.  Набор рассчитан, на  600  определений при расходе 1,0 мл реагента 1 на один анализ. МИНИМАЛЬНЫЙ СОСТАВ  НАБОРА: Реагент: буферно - ферментный раствор, содержащий калий фосфорнокислый – 250 ммоль/л, фенол – 5 ммоль/л, </w:t>
            </w:r>
            <w:r w:rsidRPr="00861C90">
              <w:rPr>
                <w:sz w:val="21"/>
                <w:szCs w:val="21"/>
              </w:rPr>
              <w:br/>
              <w:t xml:space="preserve">4-аминоантипирин – 0,3 ммоль/л, холестеринэстеразу – 200 Е/л, холестериноксидазу – 100 Е/л, пероксидазу – 3000 Е/л – 6 флаконов </w:t>
            </w:r>
            <w:r w:rsidRPr="00861C90">
              <w:rPr>
                <w:sz w:val="21"/>
                <w:szCs w:val="21"/>
              </w:rPr>
              <w:lastRenderedPageBreak/>
              <w:t>(100 мл). Калибратор: калибровочный раствор холестерина,  5,2 ммоль/л, в растворе кавасола, 20% и азида натрия, 0,095% –  2 флакона по 3,0 мл.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7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5220,60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36544,20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Иммунохроматографическая тест-система для качественного определения кардиотропонина I,изофермента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Иммунохроматографическая тест-система предназначена для одновременного качественного определения трех маркеров повреждения сердечной мышцы: сердечного тропонина I (сTnI), изофермента MB-фракции креатинкиназы (CK-MB) и миоглобина (Myo) в сыворотке, плазме и цельной крови человека. Время от забора крови до получения результата 15 минут. Принцип измерения-Иммунохроматография. Объем пробы крови –100 мкл (5 капель). Упаковка- 10 индивидуальных герметичных пакетов с влагопоглотителем в коробке. Относительная чувствительность в диапазоне  95-99%, Относительная специфичность в диапазоне 90-97%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3796,65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7593,30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10.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определения белка в моче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Минимальный состав:  Реагент - раствор красителя пирогаллолового красного и молибдата натрия в сукцинатном буфере;  1 флакон по 500 мл,   Калибратор 1 г/л - калибровочный раствор общего белка 1 г/л 1 флакон по  5 мл,   Калибратор 0,2 г/л - калибровочный раствор общего белка 0,2 г/л  -1 флакон 5 мл. Линейный диапазон определения общего белка 4 г/л, что позволяет определять общий белок в моче в диапазоне от 0, 05г/л до 4 г/л без дополнительных разведений.  Для работы используется малый объем биологического материала — 20 мкл.  Время инкубации проб  10 мин при температуре 37 градусов Цельсия.  Срок годности калибратора после вскрытия флакона - 3 месяца.  Возможность использования на фотометрах любого типа.  Все компоненты набора готовы к использованию.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10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783,70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7837,00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11.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окраски по Граму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Бумага окрашенная генцианвиолетом, нарезанная на полоски, размером 7,5x2,5 см (100шт). Раствор Люголя, 0,33 %  - 2 флакона по 50 мл. Раствор сафранина, 0,25 % -  2 флакона по 50 мл.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1150,50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2301,00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12.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окраски мазков по методу Циль-Нильсена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Карболовый фуксин по Цилю-Нильсену —1х100 мл. Кислота серная, 25% объем - 1х100мл. Метиленовый синий, 1% -  1х100мл. Бумага фильтровальная размером 4,5*2,5 см —100 шт. Окраска 100 препаратов.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867,30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1734,60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13.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определения содержания общего белка в сыворотке и плазме крови человека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Метод: Биуретовый, фотометрический тест; λ=540 (540) нм; Состав: </w:t>
            </w:r>
            <w:r w:rsidRPr="00861C90">
              <w:rPr>
                <w:sz w:val="21"/>
                <w:szCs w:val="21"/>
                <w:lang w:val="en-US"/>
              </w:rPr>
              <w:t>R</w:t>
            </w:r>
            <w:r w:rsidRPr="00861C90">
              <w:rPr>
                <w:sz w:val="21"/>
                <w:szCs w:val="21"/>
              </w:rPr>
              <w:t xml:space="preserve">1 (раствор, содержащий гидроокись натрия – 100 ммоль/л, калий-натрий виннокислый – 32 ммоль/л, сульфат меди – 6,6ммоль/л, йодид калия – 15 ммоль/л); стандарт (калибровочный раствор сывороточного человеческого альбумина в растворе хлористого натрия 0,9% и азида натрия 0,095%) – </w:t>
            </w:r>
            <w:r w:rsidRPr="00861C90">
              <w:rPr>
                <w:sz w:val="21"/>
                <w:szCs w:val="21"/>
              </w:rPr>
              <w:br/>
              <w:t xml:space="preserve">50 г/л; Линейность в диапазоне от 10 до 150 г/л; Стабильность: </w:t>
            </w:r>
            <w:r w:rsidRPr="00861C90">
              <w:rPr>
                <w:sz w:val="21"/>
                <w:szCs w:val="21"/>
              </w:rPr>
              <w:lastRenderedPageBreak/>
              <w:t xml:space="preserve">Жидкий, Готовый, </w:t>
            </w:r>
            <w:r w:rsidRPr="00861C90">
              <w:rPr>
                <w:sz w:val="21"/>
                <w:szCs w:val="21"/>
                <w:lang w:val="en-US"/>
              </w:rPr>
              <w:t>R</w:t>
            </w:r>
            <w:r w:rsidRPr="00861C90">
              <w:rPr>
                <w:sz w:val="21"/>
                <w:szCs w:val="21"/>
              </w:rPr>
              <w:t xml:space="preserve">1 стабилен в течение срока, указанного на этикетке при температуре в диапазоне  от +2°С до +8°С; Фасовка: </w:t>
            </w:r>
            <w:r w:rsidRPr="00861C90">
              <w:rPr>
                <w:sz w:val="21"/>
                <w:szCs w:val="21"/>
                <w:lang w:val="en-US"/>
              </w:rPr>
              <w:t>R</w:t>
            </w:r>
            <w:r w:rsidRPr="00861C90">
              <w:rPr>
                <w:sz w:val="21"/>
                <w:szCs w:val="21"/>
              </w:rPr>
              <w:t>1 1х100 мл, стандарт 1х3 мл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395,50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1186,50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14.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определения содержания глюкозы в сыворотке и плазме крови человека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Набор предназначен для количественного определения глюкозы в сыворотке и  плазме крови человека глюкозооксидазным методом в клинико-диагностических и биохимических лабораториях и научно-исследовательской практике.  Набор  рассчитан на проведение 100 определений при расходе 1,0 мл реагента 1 на один анализ. Реагент: буферно-ферментный раствор, содержащий калий фосфорнокислый – 250 ммоль/л, фенол – 5 ммоль/л, </w:t>
            </w:r>
            <w:r w:rsidRPr="00861C90">
              <w:rPr>
                <w:sz w:val="21"/>
                <w:szCs w:val="21"/>
              </w:rPr>
              <w:br/>
              <w:t>4-аминоантипирин – 0,5 ммоль/л, глюкозооксидазу – 10000 Е/л, пероксидазу – 1000 Е/л  –   1 флакон (100 мл). Калибратор:  калибровочный раствор глюкозы, 5,55 ммоль/л, в растворе азида натрия, 0,095% –  1 флакон (3,0 мл)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20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469,80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9396,00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15.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количественного определения содержания мочевой кислоты ферментативным методом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Метод уриказный – TBHBA, ферментативный, Конечная точка, БИРЕАКТИВ Линейность 1190 мкмоль/л, Калибратор 357,0 мкмоль/, л 520 (520) нм. Фасовка 100 мл (4x20 мл Р1+1x20мл Р2+1x3 мл калибратор)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2006,30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4012,60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16.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для определения С-реактивного белка в сыворотке крови (латексный иммунотурбодиметрический метод).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Форма выпуска: жидкие биреагент. Фасовка: 1×40 мл, 1×10 мл). Диапазон измерений: от 1,0 до 150мг/л. Набор содержит калибратор, 1 мл. Стабильность рабочего реагента 20 дней. Срок годности набора 18 мес.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6625,60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6625,60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17.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Реагенты диагностические для биохимичексих исследований in vitro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Холестерин ЛПВП (прямой иммуно). Гомогенный метод измерения, без стадии осаждения. Иммуноингибирование. Конечная точка. БИРЕАКТИВ. Линейность 4,7 ммоль/л (180 мг/дл). Фасовка 100 мл (5x20мл+1x25мл)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Германия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19563,20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19563,20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18.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Реагенты диагностические для биохимичексих исследований in vitro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Холестерин ЛПНП прямой селективный. Метод прямой селективный, без осаждения. Конечная точка. БИРЕАКТИВ: Линейность 400 мг/дл, длина  волны   в диапазоне от 600 нм до 700 нм (бихроматический). Фасовка 125 мл (5x20мл+1x25 мл)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Германия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30364,10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30364,10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19.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Набор реагентов для иммунохроматографического полуколичественного определения </w:t>
            </w:r>
            <w:r w:rsidRPr="00861C90">
              <w:rPr>
                <w:sz w:val="21"/>
                <w:szCs w:val="21"/>
              </w:rPr>
              <w:lastRenderedPageBreak/>
              <w:t>простатспецифического антигена (ПСА)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 xml:space="preserve">Тест-набор иммунохроматографического одноэтапного полуколичественного определения простатспецифического антигена (ПСА) в сыворотке (плазме) крови и в цельной крови. Предназначен для выявление рака простаты, гиперплазии простаты и простатита. Минимальный состав набора:  планшет индивидуальный, </w:t>
            </w:r>
            <w:r w:rsidRPr="00861C90">
              <w:rPr>
                <w:sz w:val="21"/>
                <w:szCs w:val="21"/>
              </w:rPr>
              <w:lastRenderedPageBreak/>
              <w:t>упакованный в индивидуальную вакуумную упаковку из алюминиевой фольги с осушителем,  пипетка для внесения образца, реагент для разведения образца, скарификатор одноразовый,  салфетка антисептическая. Характеристики набора:  Минимальная чувствительность - 3 нг/мл; Время проведения анализа 5 минут; в наборе 25 планшетов, каждый планшет рассчитан на 1 определение.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3650,60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3650,60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20.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"Сыворотка контрольная для диагностики сифилиса"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Сыворотки предназначены для контроля качества лабораторных исследований на сифилис в   реакции пассивной гемагглютинации (РПГА), реакции связывания комплемента (РСК), реакции микропреципитации (РМП), реакции быстрых плазменных реагинов (RPR). В состав набора входит сыворотка контрольная слабоположительная.  Набор храниться в упаковке изготовителя при температуре в диапазоне  от +2 до +8 С (Замораживание не допускается).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упаковка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2088,60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2088,60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21.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реагентов "Сыворотка контрольная для диагностики сифилиса"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Сыворотки предназначены для контроля качества лабораторных исследований на сифилис в   реакции пассивной гемагглютинации (РПГА), реакции связывания комплемента (РСК), реакции микропреципитации (РМП), реакции быстрых плазменных реагинов (RPR). В состав набора входит сыворотка контрольная положительная кроличья.  Набор храниться в упаковке изготовителя при температуре в диапазоне от +2 до +8 С (замораживание не допускается).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упаковка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2649,70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2649,70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22.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 реактивов  для окраски мазков по Граму-100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сафранином на  400 определений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1398,30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1398,30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23.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цефазолином, №100, 30 мкг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24.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цефтриаксоном, №100 30 мкг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25.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ципрофлоксацином, №100 5 мкг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26.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амоксиклавом, №50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27.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доксициллином, №100 30 мкг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28.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Диски на </w:t>
            </w:r>
            <w:r w:rsidRPr="00861C90">
              <w:rPr>
                <w:sz w:val="21"/>
                <w:szCs w:val="21"/>
              </w:rPr>
              <w:lastRenderedPageBreak/>
              <w:t>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С гентомицинном, №100 10 мкг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Российская </w:t>
            </w:r>
            <w:r w:rsidRPr="00861C90">
              <w:rPr>
                <w:sz w:val="21"/>
                <w:szCs w:val="21"/>
              </w:rPr>
              <w:lastRenderedPageBreak/>
              <w:t>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азитромицином, №100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30.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линкомицином, №100 15 мкг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31.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Диски на чувствительность к антибиотикам</w:t>
            </w:r>
          </w:p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 конамицином, №100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фл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230,10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32.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Калия теллурит 2%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  <w:shd w:val="clear" w:color="auto" w:fill="FFFFFF"/>
              </w:rPr>
              <w:t>Теллурит калия применяется в качестве суплемента при изготовлении питательных сред для выделения возбудителей дифтерии, холеры и других бактерий.  Раствор теллурита калия (К2ТеО3) оказывает бактерицидное действие на большинство видов грамположительных бактерий. Состав набора: раствор теллурита калия 5 мл - 10 фл.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коробка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619,50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619,50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33.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Плазма кроличья цитратная сухая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  <w:shd w:val="clear" w:color="auto" w:fill="F3FFED"/>
              </w:rPr>
              <w:t>Представляет собой лиофилизированную плазму кроличью цитратную, 10 ампул по 1 мл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коробка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4956,00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4956,00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34.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Сыворотка диагностическая сальмонеллезная адсорбированная 0-9 для РА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Препараты предназначены для серологической идентификации бактерий рода Salmonella в реакции агглютинации на стекле. Препараты представляют собой иммунные адсорбированные сыворотки кроликов, содержащие агглютинины к О-антигенам и Н-антигенам сальмонелл. </w:t>
            </w:r>
            <w:r w:rsidRPr="00861C90">
              <w:rPr>
                <w:rFonts w:eastAsia="Calibri"/>
                <w:sz w:val="21"/>
                <w:szCs w:val="21"/>
              </w:rPr>
              <w:t>ампулы по 2 мл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ампула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5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4148,20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20741,00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35.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Сыворотка адсорбированная к </w:t>
            </w:r>
            <w:r w:rsidRPr="00861C90">
              <w:rPr>
                <w:sz w:val="21"/>
                <w:szCs w:val="21"/>
                <w:lang w:val="en-US"/>
              </w:rPr>
              <w:t>Shigella</w:t>
            </w:r>
            <w:r w:rsidRPr="00861C90">
              <w:rPr>
                <w:sz w:val="21"/>
                <w:szCs w:val="21"/>
              </w:rPr>
              <w:t xml:space="preserve"> </w:t>
            </w:r>
            <w:r w:rsidRPr="00861C90">
              <w:rPr>
                <w:sz w:val="21"/>
                <w:szCs w:val="21"/>
                <w:lang w:val="en-US"/>
              </w:rPr>
              <w:t>Flexneri</w:t>
            </w:r>
            <w:r w:rsidRPr="00861C90">
              <w:rPr>
                <w:sz w:val="21"/>
                <w:szCs w:val="21"/>
              </w:rPr>
              <w:t xml:space="preserve"> 3.4 групповая  для РА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rFonts w:eastAsia="Calibri"/>
                <w:sz w:val="21"/>
                <w:szCs w:val="21"/>
              </w:rPr>
              <w:t>Предназначена для серологической идентификации бактерий рода Shigella в реакции агглютинации (РА) на стекле.  Препарат представляют собой лиофилизированную иммунную адсорбированную сыворотку крови кроликов и баранов, гипериммунизированных антигенами шигелл. Представляет собой гомогомогенную порошкообразную массу белого цвета, гигроскопична, ампулы по 2 мл.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ампула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5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4699,80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23499,00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36.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Сыворотка диагностическая для РА эшерихлозная сухая для РА (0-124)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Препарат представляет собой сыворотки, полученные из крови кроликов, гипериммунизированных корпускулярными ОК антигенами эшерихий. Действующим началом сывороток являются специфические ОК агглютинины против антигенов эшерихий патогенных ОК групп. </w:t>
            </w:r>
            <w:r w:rsidRPr="00861C90">
              <w:rPr>
                <w:rFonts w:eastAsia="Calibri"/>
                <w:sz w:val="21"/>
                <w:szCs w:val="21"/>
              </w:rPr>
              <w:t>ампулы по 2 мл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ампула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4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2017,80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8071,20</w:t>
            </w:r>
          </w:p>
        </w:tc>
      </w:tr>
      <w:tr w:rsidR="00BE37CD" w:rsidRPr="00861C90" w:rsidTr="00B24F9E">
        <w:tc>
          <w:tcPr>
            <w:tcW w:w="568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37.</w:t>
            </w:r>
          </w:p>
        </w:tc>
        <w:tc>
          <w:tcPr>
            <w:tcW w:w="2409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Плазма контрольная</w:t>
            </w:r>
          </w:p>
        </w:tc>
        <w:tc>
          <w:tcPr>
            <w:tcW w:w="6455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 xml:space="preserve">Плазма контрольная, аттестованная по 6 параметрам: протромбиновое время, АЧТВ, тромбиновое время, фибриноген, XIIа-зависимый фибринолиз, антитромбин III. Состав:1) Плазма крови человека с нормальным уровнем параметров системы </w:t>
            </w:r>
            <w:r w:rsidRPr="00861C90">
              <w:rPr>
                <w:sz w:val="21"/>
                <w:szCs w:val="21"/>
              </w:rPr>
              <w:lastRenderedPageBreak/>
              <w:t>гемостаза -3 флакона по 1,0 мл.  2) Плазма контрольная (патологическая) со сниженным уровнем параметров системы гемостаза -3 флакона по 1,0 мл.</w:t>
            </w:r>
          </w:p>
        </w:tc>
        <w:tc>
          <w:tcPr>
            <w:tcW w:w="1843" w:type="dxa"/>
            <w:shd w:val="clear" w:color="auto" w:fill="FFFFFF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Российская Федерация</w:t>
            </w:r>
          </w:p>
        </w:tc>
        <w:tc>
          <w:tcPr>
            <w:tcW w:w="993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набор</w:t>
            </w:r>
          </w:p>
        </w:tc>
        <w:tc>
          <w:tcPr>
            <w:tcW w:w="567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t>1</w:t>
            </w:r>
          </w:p>
        </w:tc>
        <w:tc>
          <w:tcPr>
            <w:tcW w:w="1199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2112,54</w:t>
            </w:r>
          </w:p>
        </w:tc>
        <w:tc>
          <w:tcPr>
            <w:tcW w:w="1134" w:type="dxa"/>
          </w:tcPr>
          <w:p w:rsidR="00BE37CD" w:rsidRPr="008C78BC" w:rsidRDefault="00BE37CD" w:rsidP="00B24F9E">
            <w:pPr>
              <w:pStyle w:val="a4"/>
              <w:jc w:val="center"/>
              <w:rPr>
                <w:color w:val="000000"/>
                <w:sz w:val="21"/>
                <w:szCs w:val="21"/>
              </w:rPr>
            </w:pPr>
            <w:r w:rsidRPr="008C78BC">
              <w:rPr>
                <w:color w:val="000000"/>
                <w:sz w:val="21"/>
                <w:szCs w:val="21"/>
              </w:rPr>
              <w:t>2112,54</w:t>
            </w:r>
          </w:p>
        </w:tc>
      </w:tr>
      <w:tr w:rsidR="00BE37CD" w:rsidRPr="00861C90" w:rsidTr="00B24F9E">
        <w:tc>
          <w:tcPr>
            <w:tcW w:w="14034" w:type="dxa"/>
            <w:gridSpan w:val="7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 w:rsidRPr="00861C90">
              <w:rPr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BE37CD" w:rsidRPr="00861C90" w:rsidRDefault="00BE37CD" w:rsidP="00B24F9E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393075,20</w:t>
            </w:r>
          </w:p>
        </w:tc>
      </w:tr>
    </w:tbl>
    <w:p w:rsidR="00BE37CD" w:rsidRPr="00107622" w:rsidRDefault="00BE37CD" w:rsidP="00BE37CD">
      <w:pPr>
        <w:pStyle w:val="a4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7087"/>
      </w:tblGrid>
      <w:tr w:rsidR="00BE37CD" w:rsidRPr="00107622" w:rsidTr="00B24F9E">
        <w:tc>
          <w:tcPr>
            <w:tcW w:w="6062" w:type="dxa"/>
            <w:tcBorders>
              <w:right w:val="nil"/>
            </w:tcBorders>
          </w:tcPr>
          <w:p w:rsidR="00BE37CD" w:rsidRPr="00107622" w:rsidRDefault="00BE37CD" w:rsidP="00B24F9E">
            <w:pPr>
              <w:pStyle w:val="a4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BE37CD" w:rsidRPr="00410427" w:rsidRDefault="00BE37CD" w:rsidP="00B24F9E">
            <w:pPr>
              <w:pStyle w:val="a4"/>
              <w:ind w:firstLine="709"/>
              <w:jc w:val="both"/>
            </w:pPr>
          </w:p>
        </w:tc>
      </w:tr>
    </w:tbl>
    <w:p w:rsidR="00BE37CD" w:rsidRPr="00107622" w:rsidRDefault="00BE37CD" w:rsidP="00BE37CD">
      <w:pPr>
        <w:pStyle w:val="a4"/>
        <w:jc w:val="both"/>
      </w:pPr>
    </w:p>
    <w:p w:rsidR="00BE37CD" w:rsidRPr="00107622" w:rsidRDefault="00BE37CD" w:rsidP="00BE37CD">
      <w:pPr>
        <w:pStyle w:val="a4"/>
        <w:ind w:left="6237"/>
        <w:jc w:val="both"/>
      </w:pPr>
    </w:p>
    <w:p w:rsidR="00BE37CD" w:rsidRPr="00CA286B" w:rsidRDefault="00BE37CD" w:rsidP="00BE37CD">
      <w:pPr>
        <w:pStyle w:val="a4"/>
        <w:ind w:left="6237"/>
        <w:jc w:val="right"/>
        <w:rPr>
          <w:sz w:val="20"/>
          <w:szCs w:val="20"/>
        </w:rPr>
      </w:pPr>
      <w:r w:rsidRPr="00CA286B">
        <w:rPr>
          <w:sz w:val="20"/>
          <w:szCs w:val="20"/>
        </w:rPr>
        <w:t>Приложение № 1</w:t>
      </w:r>
    </w:p>
    <w:p w:rsidR="00BE37CD" w:rsidRPr="00CA286B" w:rsidRDefault="00BE37CD" w:rsidP="00BE37CD">
      <w:pPr>
        <w:pStyle w:val="a4"/>
        <w:ind w:left="6237"/>
        <w:jc w:val="right"/>
        <w:rPr>
          <w:color w:val="333333"/>
          <w:sz w:val="20"/>
          <w:szCs w:val="20"/>
        </w:rPr>
      </w:pPr>
      <w:r w:rsidRPr="00CA286B">
        <w:rPr>
          <w:sz w:val="20"/>
          <w:szCs w:val="20"/>
        </w:rPr>
        <w:t xml:space="preserve">к контракту  № </w:t>
      </w:r>
      <w:r w:rsidRPr="00CA286B">
        <w:rPr>
          <w:rStyle w:val="a8"/>
          <w:color w:val="000000"/>
          <w:sz w:val="20"/>
          <w:szCs w:val="20"/>
        </w:rPr>
        <w:t>0340200003318000924-0261276-01</w:t>
      </w:r>
    </w:p>
    <w:p w:rsidR="00BE37CD" w:rsidRPr="00CA286B" w:rsidRDefault="00BE37CD" w:rsidP="00BE37CD">
      <w:pPr>
        <w:pStyle w:val="a4"/>
        <w:ind w:left="6237"/>
        <w:jc w:val="right"/>
        <w:rPr>
          <w:sz w:val="20"/>
          <w:szCs w:val="20"/>
        </w:rPr>
      </w:pPr>
      <w:r w:rsidRPr="00CA286B">
        <w:rPr>
          <w:sz w:val="20"/>
          <w:szCs w:val="20"/>
        </w:rPr>
        <w:t xml:space="preserve">от «09» апреля 2018 г.  </w:t>
      </w:r>
    </w:p>
    <w:p w:rsidR="00BE37CD" w:rsidRPr="00CA286B" w:rsidRDefault="00BE37CD" w:rsidP="00BE37CD">
      <w:pPr>
        <w:pStyle w:val="a4"/>
        <w:jc w:val="right"/>
        <w:rPr>
          <w:sz w:val="20"/>
          <w:szCs w:val="20"/>
        </w:rPr>
      </w:pPr>
      <w:r w:rsidRPr="00CA286B">
        <w:rPr>
          <w:sz w:val="20"/>
          <w:szCs w:val="20"/>
        </w:rPr>
        <w:t>на поставку рентгеновской пленки</w:t>
      </w:r>
    </w:p>
    <w:p w:rsidR="00BE37CD" w:rsidRPr="001F276B" w:rsidRDefault="00BE37CD" w:rsidP="00BE37CD">
      <w:pPr>
        <w:pStyle w:val="a4"/>
        <w:jc w:val="right"/>
      </w:pPr>
      <w:r w:rsidRPr="00CA286B">
        <w:rPr>
          <w:sz w:val="20"/>
          <w:szCs w:val="20"/>
        </w:rPr>
        <w:t>для рентгенологии</w:t>
      </w:r>
      <w:r w:rsidRPr="001F276B">
        <w:t xml:space="preserve"> </w:t>
      </w:r>
    </w:p>
    <w:p w:rsidR="00BE37CD" w:rsidRPr="001F276B" w:rsidRDefault="00BE37CD" w:rsidP="00BE37CD">
      <w:pPr>
        <w:pStyle w:val="a4"/>
        <w:jc w:val="right"/>
      </w:pPr>
    </w:p>
    <w:p w:rsidR="00BE37CD" w:rsidRPr="001F276B" w:rsidRDefault="00BE37CD" w:rsidP="00BE37CD">
      <w:pPr>
        <w:pStyle w:val="a4"/>
        <w:jc w:val="center"/>
        <w:rPr>
          <w:b/>
        </w:rPr>
      </w:pPr>
      <w:r w:rsidRPr="001F276B">
        <w:rPr>
          <w:b/>
        </w:rPr>
        <w:t>Спецификация товара</w:t>
      </w:r>
    </w:p>
    <w:p w:rsidR="00BE37CD" w:rsidRPr="001F276B" w:rsidRDefault="00BE37CD" w:rsidP="00BE37CD">
      <w:pPr>
        <w:pStyle w:val="a4"/>
        <w:jc w:val="center"/>
      </w:pPr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4238"/>
        <w:gridCol w:w="4020"/>
        <w:gridCol w:w="1200"/>
        <w:gridCol w:w="360"/>
        <w:gridCol w:w="720"/>
        <w:gridCol w:w="1827"/>
        <w:gridCol w:w="2289"/>
      </w:tblGrid>
      <w:tr w:rsidR="00BE37CD" w:rsidRPr="009F0C84" w:rsidTr="00B24F9E">
        <w:trPr>
          <w:trHeight w:val="937"/>
        </w:trPr>
        <w:tc>
          <w:tcPr>
            <w:tcW w:w="1090" w:type="dxa"/>
          </w:tcPr>
          <w:p w:rsidR="00BE37CD" w:rsidRPr="00CA286B" w:rsidRDefault="00BE37CD" w:rsidP="00B24F9E">
            <w:pPr>
              <w:pStyle w:val="a4"/>
              <w:rPr>
                <w:b/>
                <w:sz w:val="22"/>
                <w:szCs w:val="22"/>
              </w:rPr>
            </w:pPr>
            <w:r w:rsidRPr="00CA286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258" w:type="dxa"/>
            <w:gridSpan w:val="2"/>
          </w:tcPr>
          <w:p w:rsidR="00BE37CD" w:rsidRPr="00CA286B" w:rsidRDefault="00BE37CD" w:rsidP="00B24F9E">
            <w:pPr>
              <w:pStyle w:val="a4"/>
              <w:rPr>
                <w:b/>
                <w:sz w:val="22"/>
                <w:szCs w:val="22"/>
              </w:rPr>
            </w:pPr>
            <w:r w:rsidRPr="00CA286B">
              <w:rPr>
                <w:b/>
                <w:sz w:val="22"/>
                <w:szCs w:val="22"/>
              </w:rPr>
              <w:t>Наименование и характеристики товаров</w:t>
            </w:r>
          </w:p>
        </w:tc>
        <w:tc>
          <w:tcPr>
            <w:tcW w:w="1200" w:type="dxa"/>
          </w:tcPr>
          <w:p w:rsidR="00BE37CD" w:rsidRPr="00CA286B" w:rsidRDefault="00BE37CD" w:rsidP="00B24F9E">
            <w:pPr>
              <w:pStyle w:val="a4"/>
              <w:rPr>
                <w:b/>
                <w:sz w:val="22"/>
                <w:szCs w:val="22"/>
              </w:rPr>
            </w:pPr>
            <w:r w:rsidRPr="00CA286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80" w:type="dxa"/>
            <w:gridSpan w:val="2"/>
          </w:tcPr>
          <w:p w:rsidR="00BE37CD" w:rsidRPr="00CA286B" w:rsidRDefault="00BE37CD" w:rsidP="00B24F9E">
            <w:pPr>
              <w:pStyle w:val="a4"/>
              <w:rPr>
                <w:b/>
                <w:sz w:val="22"/>
                <w:szCs w:val="22"/>
              </w:rPr>
            </w:pPr>
            <w:r w:rsidRPr="00CA286B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827" w:type="dxa"/>
          </w:tcPr>
          <w:p w:rsidR="00BE37CD" w:rsidRPr="00CA286B" w:rsidRDefault="00BE37CD" w:rsidP="00B24F9E">
            <w:pPr>
              <w:pStyle w:val="a4"/>
              <w:rPr>
                <w:b/>
                <w:sz w:val="22"/>
                <w:szCs w:val="22"/>
              </w:rPr>
            </w:pPr>
            <w:r w:rsidRPr="00CA286B">
              <w:rPr>
                <w:b/>
                <w:sz w:val="22"/>
                <w:szCs w:val="22"/>
              </w:rPr>
              <w:t>Цена за единицу, руб. включая НДС</w:t>
            </w:r>
          </w:p>
        </w:tc>
        <w:tc>
          <w:tcPr>
            <w:tcW w:w="2289" w:type="dxa"/>
          </w:tcPr>
          <w:p w:rsidR="00BE37CD" w:rsidRPr="00CA286B" w:rsidRDefault="00BE37CD" w:rsidP="00B24F9E">
            <w:pPr>
              <w:pStyle w:val="a4"/>
              <w:rPr>
                <w:b/>
                <w:sz w:val="22"/>
                <w:szCs w:val="22"/>
              </w:rPr>
            </w:pPr>
            <w:r w:rsidRPr="00CA286B">
              <w:rPr>
                <w:b/>
                <w:sz w:val="22"/>
                <w:szCs w:val="22"/>
              </w:rPr>
              <w:t>Сумма, руб.</w:t>
            </w:r>
          </w:p>
        </w:tc>
      </w:tr>
      <w:tr w:rsidR="00BE37CD" w:rsidRPr="009F0C84" w:rsidTr="00B24F9E">
        <w:trPr>
          <w:trHeight w:val="312"/>
        </w:trPr>
        <w:tc>
          <w:tcPr>
            <w:tcW w:w="1090" w:type="dxa"/>
          </w:tcPr>
          <w:p w:rsidR="00BE37CD" w:rsidRPr="00CA286B" w:rsidRDefault="00BE37CD" w:rsidP="00B24F9E">
            <w:pPr>
              <w:pStyle w:val="2"/>
              <w:ind w:left="360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1</w:t>
            </w:r>
          </w:p>
        </w:tc>
        <w:tc>
          <w:tcPr>
            <w:tcW w:w="8258" w:type="dxa"/>
            <w:gridSpan w:val="2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rPr>
                <w:bCs/>
              </w:rPr>
              <w:t xml:space="preserve">Пленка медицинская  рентгеновская </w:t>
            </w:r>
            <w:r w:rsidRPr="00CA286B">
              <w:rPr>
                <w:b/>
                <w:lang w:val="en-US"/>
              </w:rPr>
              <w:t>FUJI</w:t>
            </w:r>
            <w:r w:rsidRPr="00CA286B">
              <w:rPr>
                <w:b/>
              </w:rPr>
              <w:t xml:space="preserve">  </w:t>
            </w:r>
            <w:r w:rsidRPr="00CA286B">
              <w:rPr>
                <w:b/>
                <w:lang w:val="en-US"/>
              </w:rPr>
              <w:t>Super</w:t>
            </w:r>
            <w:r w:rsidRPr="00CA286B">
              <w:rPr>
                <w:b/>
              </w:rPr>
              <w:t xml:space="preserve"> </w:t>
            </w:r>
            <w:r w:rsidRPr="00CA286B">
              <w:rPr>
                <w:b/>
                <w:lang w:val="en-US"/>
              </w:rPr>
              <w:t>RX</w:t>
            </w:r>
            <w:r w:rsidRPr="00CA286B">
              <w:rPr>
                <w:b/>
              </w:rPr>
              <w:t>-</w:t>
            </w:r>
            <w:r w:rsidRPr="00CA286B">
              <w:rPr>
                <w:b/>
                <w:lang w:val="en-US"/>
              </w:rPr>
              <w:t>N</w:t>
            </w:r>
            <w:r w:rsidRPr="00CA286B">
              <w:rPr>
                <w:b/>
              </w:rPr>
              <w:t>. «Фуджифильм Корпорейшн» Япония</w:t>
            </w:r>
            <w:r w:rsidRPr="00CA286B">
              <w:rPr>
                <w:bCs/>
              </w:rPr>
              <w:t xml:space="preserve"> из симметричных двусторонне эмульсированных фотографических материалов, оптически сенсибилизированных в синей части спектра (синечувствительная). Для автоматической и ручной обработки.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A286B">
                <w:t>30 см</w:t>
              </w:r>
            </w:smartTag>
            <w:r w:rsidRPr="00CA286B">
              <w:t xml:space="preserve"> х40 см (100 листов)</w:t>
            </w:r>
          </w:p>
        </w:tc>
        <w:tc>
          <w:tcPr>
            <w:tcW w:w="1200" w:type="dxa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t>упаковка</w:t>
            </w:r>
          </w:p>
        </w:tc>
        <w:tc>
          <w:tcPr>
            <w:tcW w:w="1080" w:type="dxa"/>
            <w:gridSpan w:val="2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t>20</w:t>
            </w:r>
          </w:p>
        </w:tc>
        <w:tc>
          <w:tcPr>
            <w:tcW w:w="1827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2</w:t>
            </w:r>
            <w:r w:rsidRPr="00CA286B">
              <w:rPr>
                <w:rFonts w:ascii="Times New Roman"/>
              </w:rPr>
              <w:t> </w:t>
            </w:r>
            <w:r w:rsidRPr="00CA286B">
              <w:rPr>
                <w:rFonts w:ascii="Times New Roman"/>
              </w:rPr>
              <w:t>790,00</w:t>
            </w:r>
          </w:p>
        </w:tc>
        <w:tc>
          <w:tcPr>
            <w:tcW w:w="2289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55</w:t>
            </w:r>
            <w:r w:rsidRPr="00CA286B">
              <w:rPr>
                <w:rFonts w:ascii="Times New Roman"/>
              </w:rPr>
              <w:t> </w:t>
            </w:r>
            <w:r w:rsidRPr="00CA286B">
              <w:rPr>
                <w:rFonts w:ascii="Times New Roman"/>
              </w:rPr>
              <w:t>800,00</w:t>
            </w:r>
          </w:p>
        </w:tc>
      </w:tr>
      <w:tr w:rsidR="00BE37CD" w:rsidRPr="009F0C84" w:rsidTr="00B24F9E">
        <w:trPr>
          <w:trHeight w:val="330"/>
        </w:trPr>
        <w:tc>
          <w:tcPr>
            <w:tcW w:w="1090" w:type="dxa"/>
          </w:tcPr>
          <w:p w:rsidR="00BE37CD" w:rsidRPr="00CA286B" w:rsidRDefault="00BE37CD" w:rsidP="00B24F9E">
            <w:pPr>
              <w:pStyle w:val="2"/>
              <w:ind w:left="360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2</w:t>
            </w:r>
          </w:p>
        </w:tc>
        <w:tc>
          <w:tcPr>
            <w:tcW w:w="8258" w:type="dxa"/>
            <w:gridSpan w:val="2"/>
          </w:tcPr>
          <w:p w:rsidR="00BE37CD" w:rsidRPr="00CA286B" w:rsidRDefault="00BE37CD" w:rsidP="00B24F9E">
            <w:r w:rsidRPr="00CA286B">
              <w:rPr>
                <w:bCs/>
              </w:rPr>
              <w:t xml:space="preserve">Пленка медицинская  рентгеновская </w:t>
            </w:r>
            <w:r w:rsidRPr="00CA286B">
              <w:rPr>
                <w:b/>
                <w:lang w:val="en-US"/>
              </w:rPr>
              <w:t>FUJI</w:t>
            </w:r>
            <w:r w:rsidRPr="00CA286B">
              <w:rPr>
                <w:b/>
              </w:rPr>
              <w:t xml:space="preserve">  </w:t>
            </w:r>
            <w:r w:rsidRPr="00CA286B">
              <w:rPr>
                <w:b/>
                <w:lang w:val="en-US"/>
              </w:rPr>
              <w:t>Super</w:t>
            </w:r>
            <w:r w:rsidRPr="00CA286B">
              <w:rPr>
                <w:b/>
              </w:rPr>
              <w:t xml:space="preserve"> </w:t>
            </w:r>
            <w:r w:rsidRPr="00CA286B">
              <w:rPr>
                <w:b/>
                <w:lang w:val="en-US"/>
              </w:rPr>
              <w:t>RX</w:t>
            </w:r>
            <w:r w:rsidRPr="00CA286B">
              <w:rPr>
                <w:b/>
              </w:rPr>
              <w:t>-</w:t>
            </w:r>
            <w:r w:rsidRPr="00CA286B">
              <w:rPr>
                <w:b/>
                <w:lang w:val="en-US"/>
              </w:rPr>
              <w:t>N</w:t>
            </w:r>
            <w:r w:rsidRPr="00CA286B">
              <w:rPr>
                <w:b/>
              </w:rPr>
              <w:t>. «Фуджифильм Корпорейшн» Япония</w:t>
            </w:r>
            <w:r w:rsidRPr="00CA286B">
              <w:rPr>
                <w:bCs/>
              </w:rPr>
              <w:t xml:space="preserve"> из симметричных двусторонне эмульсированных фотографических материалов, оптически сенсибилизированных в синей части спектра (синечувствительная). Для автоматической и ручной обработки. </w:t>
            </w:r>
            <w:r w:rsidRPr="00CA286B">
              <w:t>13см х18 см (100 листов)</w:t>
            </w:r>
          </w:p>
        </w:tc>
        <w:tc>
          <w:tcPr>
            <w:tcW w:w="1200" w:type="dxa"/>
          </w:tcPr>
          <w:p w:rsidR="00BE37CD" w:rsidRPr="00CA286B" w:rsidRDefault="00BE37CD" w:rsidP="00B24F9E">
            <w:pPr>
              <w:shd w:val="clear" w:color="auto" w:fill="FFFFFF"/>
            </w:pPr>
            <w:r w:rsidRPr="00CA286B">
              <w:t>упаковка</w:t>
            </w:r>
          </w:p>
        </w:tc>
        <w:tc>
          <w:tcPr>
            <w:tcW w:w="1080" w:type="dxa"/>
            <w:gridSpan w:val="2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t>3</w:t>
            </w:r>
          </w:p>
        </w:tc>
        <w:tc>
          <w:tcPr>
            <w:tcW w:w="1827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580,05</w:t>
            </w:r>
          </w:p>
        </w:tc>
        <w:tc>
          <w:tcPr>
            <w:tcW w:w="2289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1</w:t>
            </w:r>
            <w:r w:rsidRPr="00CA286B">
              <w:rPr>
                <w:rFonts w:ascii="Times New Roman"/>
              </w:rPr>
              <w:t> </w:t>
            </w:r>
            <w:r w:rsidRPr="00CA286B">
              <w:rPr>
                <w:rFonts w:ascii="Times New Roman"/>
              </w:rPr>
              <w:t>740,15</w:t>
            </w:r>
          </w:p>
        </w:tc>
      </w:tr>
      <w:tr w:rsidR="00BE37CD" w:rsidRPr="009F0C84" w:rsidTr="00B24F9E">
        <w:trPr>
          <w:trHeight w:val="312"/>
        </w:trPr>
        <w:tc>
          <w:tcPr>
            <w:tcW w:w="1090" w:type="dxa"/>
          </w:tcPr>
          <w:p w:rsidR="00BE37CD" w:rsidRPr="00CA286B" w:rsidRDefault="00BE37CD" w:rsidP="00B24F9E">
            <w:pPr>
              <w:pStyle w:val="2"/>
              <w:ind w:left="360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3</w:t>
            </w:r>
          </w:p>
        </w:tc>
        <w:tc>
          <w:tcPr>
            <w:tcW w:w="8258" w:type="dxa"/>
            <w:gridSpan w:val="2"/>
          </w:tcPr>
          <w:p w:rsidR="00BE37CD" w:rsidRPr="00CA286B" w:rsidRDefault="00BE37CD" w:rsidP="00B24F9E">
            <w:pPr>
              <w:rPr>
                <w:bCs/>
              </w:rPr>
            </w:pPr>
            <w:r w:rsidRPr="00CA286B">
              <w:rPr>
                <w:bCs/>
              </w:rPr>
              <w:t xml:space="preserve">Пленка медицинская  рентгеновская </w:t>
            </w:r>
            <w:r w:rsidRPr="00CA286B">
              <w:rPr>
                <w:b/>
                <w:lang w:val="en-US"/>
              </w:rPr>
              <w:t>FUJI</w:t>
            </w:r>
            <w:r w:rsidRPr="00CA286B">
              <w:rPr>
                <w:b/>
              </w:rPr>
              <w:t xml:space="preserve">  </w:t>
            </w:r>
            <w:r w:rsidRPr="00CA286B">
              <w:rPr>
                <w:b/>
                <w:lang w:val="en-US"/>
              </w:rPr>
              <w:t>Super</w:t>
            </w:r>
            <w:r w:rsidRPr="00CA286B">
              <w:rPr>
                <w:b/>
              </w:rPr>
              <w:t xml:space="preserve"> </w:t>
            </w:r>
            <w:r w:rsidRPr="00CA286B">
              <w:rPr>
                <w:b/>
                <w:lang w:val="en-US"/>
              </w:rPr>
              <w:t>RX</w:t>
            </w:r>
            <w:r w:rsidRPr="00CA286B">
              <w:rPr>
                <w:b/>
              </w:rPr>
              <w:t>-</w:t>
            </w:r>
            <w:r w:rsidRPr="00CA286B">
              <w:rPr>
                <w:b/>
                <w:lang w:val="en-US"/>
              </w:rPr>
              <w:t>N</w:t>
            </w:r>
            <w:r w:rsidRPr="00CA286B">
              <w:rPr>
                <w:b/>
              </w:rPr>
              <w:t>. «Фуджифильм Корпорейшн» Япония</w:t>
            </w:r>
            <w:r w:rsidRPr="00CA286B">
              <w:rPr>
                <w:bCs/>
              </w:rPr>
              <w:t xml:space="preserve"> из симметричных двусторонне эмульсированных фотографических материалов, оптически сенсибилизированных в синей части спектра (синечувствительная). Для автоматической и ручной обработки. </w:t>
            </w:r>
            <w:smartTag w:uri="urn:schemas-microsoft-com:office:smarttags" w:element="metricconverter">
              <w:smartTagPr>
                <w:attr w:name="ProductID" w:val="18 см"/>
              </w:smartTagPr>
              <w:r w:rsidRPr="00CA286B">
                <w:t>18 см</w:t>
              </w:r>
            </w:smartTag>
            <w:r w:rsidRPr="00CA286B">
              <w:t xml:space="preserve"> х24 см (100 </w:t>
            </w:r>
            <w:r w:rsidRPr="00CA286B">
              <w:lastRenderedPageBreak/>
              <w:t>листов)</w:t>
            </w:r>
          </w:p>
        </w:tc>
        <w:tc>
          <w:tcPr>
            <w:tcW w:w="1200" w:type="dxa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lastRenderedPageBreak/>
              <w:t>упаковка</w:t>
            </w:r>
          </w:p>
        </w:tc>
        <w:tc>
          <w:tcPr>
            <w:tcW w:w="1080" w:type="dxa"/>
            <w:gridSpan w:val="2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t>5</w:t>
            </w:r>
          </w:p>
        </w:tc>
        <w:tc>
          <w:tcPr>
            <w:tcW w:w="1827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1</w:t>
            </w:r>
            <w:r w:rsidRPr="00CA286B">
              <w:rPr>
                <w:rFonts w:ascii="Times New Roman"/>
              </w:rPr>
              <w:t> </w:t>
            </w:r>
            <w:r w:rsidRPr="00CA286B">
              <w:rPr>
                <w:rFonts w:ascii="Times New Roman"/>
              </w:rPr>
              <w:t>412,00</w:t>
            </w:r>
          </w:p>
        </w:tc>
        <w:tc>
          <w:tcPr>
            <w:tcW w:w="2289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7</w:t>
            </w:r>
            <w:r w:rsidRPr="00CA286B">
              <w:rPr>
                <w:rFonts w:ascii="Times New Roman"/>
              </w:rPr>
              <w:t> </w:t>
            </w:r>
            <w:r w:rsidRPr="00CA286B">
              <w:rPr>
                <w:rFonts w:ascii="Times New Roman"/>
              </w:rPr>
              <w:t>060,00</w:t>
            </w:r>
          </w:p>
        </w:tc>
      </w:tr>
      <w:tr w:rsidR="00BE37CD" w:rsidRPr="009F0C84" w:rsidTr="00B24F9E">
        <w:trPr>
          <w:trHeight w:val="312"/>
        </w:trPr>
        <w:tc>
          <w:tcPr>
            <w:tcW w:w="1090" w:type="dxa"/>
          </w:tcPr>
          <w:p w:rsidR="00BE37CD" w:rsidRPr="00CA286B" w:rsidRDefault="00BE37CD" w:rsidP="00B24F9E">
            <w:pPr>
              <w:pStyle w:val="2"/>
              <w:ind w:left="360"/>
              <w:rPr>
                <w:rFonts w:ascii="Times New Roman"/>
              </w:rPr>
            </w:pPr>
            <w:r w:rsidRPr="00CA286B">
              <w:rPr>
                <w:rFonts w:ascii="Times New Roman"/>
              </w:rPr>
              <w:lastRenderedPageBreak/>
              <w:t>4</w:t>
            </w:r>
          </w:p>
        </w:tc>
        <w:tc>
          <w:tcPr>
            <w:tcW w:w="8258" w:type="dxa"/>
            <w:gridSpan w:val="2"/>
          </w:tcPr>
          <w:p w:rsidR="00BE37CD" w:rsidRPr="00CA286B" w:rsidRDefault="00BE37CD" w:rsidP="00B24F9E">
            <w:pPr>
              <w:rPr>
                <w:bCs/>
              </w:rPr>
            </w:pPr>
            <w:r w:rsidRPr="00CA286B">
              <w:rPr>
                <w:bCs/>
              </w:rPr>
              <w:t xml:space="preserve">Пленка медицинская  рентгеновская </w:t>
            </w:r>
            <w:r w:rsidRPr="00CA286B">
              <w:rPr>
                <w:b/>
                <w:lang w:val="en-US"/>
              </w:rPr>
              <w:t>FUJI</w:t>
            </w:r>
            <w:r w:rsidRPr="00CA286B">
              <w:rPr>
                <w:b/>
              </w:rPr>
              <w:t xml:space="preserve">  </w:t>
            </w:r>
            <w:r w:rsidRPr="00CA286B">
              <w:rPr>
                <w:b/>
                <w:lang w:val="en-US"/>
              </w:rPr>
              <w:t>Super</w:t>
            </w:r>
            <w:r w:rsidRPr="00CA286B">
              <w:rPr>
                <w:b/>
              </w:rPr>
              <w:t xml:space="preserve"> </w:t>
            </w:r>
            <w:r w:rsidRPr="00CA286B">
              <w:rPr>
                <w:b/>
                <w:lang w:val="en-US"/>
              </w:rPr>
              <w:t>RX</w:t>
            </w:r>
            <w:r w:rsidRPr="00CA286B">
              <w:rPr>
                <w:b/>
              </w:rPr>
              <w:t>-</w:t>
            </w:r>
            <w:r w:rsidRPr="00CA286B">
              <w:rPr>
                <w:b/>
                <w:lang w:val="en-US"/>
              </w:rPr>
              <w:t>N</w:t>
            </w:r>
            <w:r w:rsidRPr="00CA286B">
              <w:rPr>
                <w:b/>
              </w:rPr>
              <w:t>. «Фуджифильм Корпорейшн» Япония</w:t>
            </w:r>
            <w:r w:rsidRPr="00CA286B">
              <w:rPr>
                <w:bCs/>
              </w:rPr>
              <w:t xml:space="preserve"> из симметричных двусторонне эмульсированных фотографических материалов, оптически сенсибилизированных в синей части спектра (синечувствительная). Для автоматической и ручной обработки.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CA286B">
                <w:t>24 см</w:t>
              </w:r>
            </w:smartTag>
            <w:r w:rsidRPr="00CA286B">
              <w:t xml:space="preserve"> х30 см (100 листов)</w:t>
            </w:r>
          </w:p>
        </w:tc>
        <w:tc>
          <w:tcPr>
            <w:tcW w:w="1200" w:type="dxa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t>упаковка</w:t>
            </w:r>
          </w:p>
        </w:tc>
        <w:tc>
          <w:tcPr>
            <w:tcW w:w="1080" w:type="dxa"/>
            <w:gridSpan w:val="2"/>
          </w:tcPr>
          <w:p w:rsidR="00BE37CD" w:rsidRPr="00CA286B" w:rsidRDefault="00BE37CD" w:rsidP="00B24F9E">
            <w:pPr>
              <w:widowControl w:val="0"/>
              <w:autoSpaceDE w:val="0"/>
              <w:autoSpaceDN w:val="0"/>
            </w:pPr>
            <w:r w:rsidRPr="00CA286B">
              <w:t>5</w:t>
            </w:r>
          </w:p>
        </w:tc>
        <w:tc>
          <w:tcPr>
            <w:tcW w:w="1827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1</w:t>
            </w:r>
            <w:r w:rsidRPr="00CA286B">
              <w:rPr>
                <w:rFonts w:ascii="Times New Roman"/>
              </w:rPr>
              <w:t> </w:t>
            </w:r>
            <w:r w:rsidRPr="00CA286B">
              <w:rPr>
                <w:rFonts w:ascii="Times New Roman"/>
              </w:rPr>
              <w:t>680,00</w:t>
            </w:r>
          </w:p>
        </w:tc>
        <w:tc>
          <w:tcPr>
            <w:tcW w:w="2289" w:type="dxa"/>
          </w:tcPr>
          <w:p w:rsidR="00BE37CD" w:rsidRPr="00CA286B" w:rsidRDefault="00BE37CD" w:rsidP="00B24F9E">
            <w:pPr>
              <w:pStyle w:val="2"/>
              <w:rPr>
                <w:rFonts w:ascii="Times New Roman"/>
              </w:rPr>
            </w:pPr>
            <w:r w:rsidRPr="00CA286B">
              <w:rPr>
                <w:rFonts w:ascii="Times New Roman"/>
              </w:rPr>
              <w:t>8</w:t>
            </w:r>
            <w:r w:rsidRPr="00CA286B">
              <w:rPr>
                <w:rFonts w:ascii="Times New Roman"/>
              </w:rPr>
              <w:t> </w:t>
            </w:r>
            <w:r w:rsidRPr="00CA286B">
              <w:rPr>
                <w:rFonts w:ascii="Times New Roman"/>
              </w:rPr>
              <w:t>400,00</w:t>
            </w:r>
          </w:p>
        </w:tc>
      </w:tr>
      <w:tr w:rsidR="00BE37CD" w:rsidRPr="009F0C84" w:rsidTr="00B24F9E">
        <w:trPr>
          <w:trHeight w:val="312"/>
        </w:trPr>
        <w:tc>
          <w:tcPr>
            <w:tcW w:w="13455" w:type="dxa"/>
            <w:gridSpan w:val="7"/>
          </w:tcPr>
          <w:p w:rsidR="00BE37CD" w:rsidRPr="00CA286B" w:rsidRDefault="00BE37CD" w:rsidP="00B24F9E">
            <w:pPr>
              <w:pStyle w:val="western"/>
              <w:rPr>
                <w:rFonts w:ascii="Times New Roman"/>
                <w:sz w:val="22"/>
                <w:szCs w:val="22"/>
              </w:rPr>
            </w:pPr>
            <w:r w:rsidRPr="00CA286B">
              <w:rPr>
                <w:rFonts w:ascii="Times New Roman"/>
                <w:sz w:val="22"/>
                <w:szCs w:val="22"/>
              </w:rPr>
              <w:t>ИТОГО:</w:t>
            </w:r>
          </w:p>
        </w:tc>
        <w:tc>
          <w:tcPr>
            <w:tcW w:w="2289" w:type="dxa"/>
          </w:tcPr>
          <w:p w:rsidR="00BE37CD" w:rsidRPr="00CA286B" w:rsidRDefault="00BE37CD" w:rsidP="00B24F9E">
            <w:pPr>
              <w:pStyle w:val="western"/>
              <w:rPr>
                <w:rFonts w:ascii="Times New Roman"/>
                <w:sz w:val="22"/>
                <w:szCs w:val="22"/>
              </w:rPr>
            </w:pPr>
            <w:r w:rsidRPr="00CA286B">
              <w:rPr>
                <w:rFonts w:ascii="Times New Roman"/>
                <w:sz w:val="22"/>
                <w:szCs w:val="22"/>
              </w:rPr>
              <w:t>73 000,15</w:t>
            </w:r>
          </w:p>
        </w:tc>
      </w:tr>
      <w:tr w:rsidR="00BE37CD" w:rsidRPr="009F0C84" w:rsidTr="00B24F9E">
        <w:trPr>
          <w:trHeight w:val="312"/>
        </w:trPr>
        <w:tc>
          <w:tcPr>
            <w:tcW w:w="13455" w:type="dxa"/>
            <w:gridSpan w:val="7"/>
          </w:tcPr>
          <w:p w:rsidR="00BE37CD" w:rsidRPr="00CA286B" w:rsidRDefault="00BE37CD" w:rsidP="00B24F9E">
            <w:pPr>
              <w:pStyle w:val="western"/>
              <w:rPr>
                <w:rFonts w:ascii="Times New Roman"/>
                <w:sz w:val="22"/>
                <w:szCs w:val="22"/>
              </w:rPr>
            </w:pPr>
            <w:r w:rsidRPr="00CA286B">
              <w:rPr>
                <w:rFonts w:ascii="Times New Roman"/>
                <w:sz w:val="22"/>
                <w:szCs w:val="22"/>
              </w:rPr>
              <w:t>НДС</w:t>
            </w:r>
          </w:p>
        </w:tc>
        <w:tc>
          <w:tcPr>
            <w:tcW w:w="2289" w:type="dxa"/>
          </w:tcPr>
          <w:p w:rsidR="00BE37CD" w:rsidRPr="00CA286B" w:rsidRDefault="00BE37CD" w:rsidP="00B24F9E">
            <w:pPr>
              <w:pStyle w:val="western"/>
              <w:rPr>
                <w:rFonts w:ascii="Times New Roman"/>
                <w:sz w:val="22"/>
                <w:szCs w:val="22"/>
              </w:rPr>
            </w:pPr>
            <w:r w:rsidRPr="00CA286B">
              <w:rPr>
                <w:rFonts w:ascii="Times New Roman"/>
                <w:sz w:val="22"/>
                <w:szCs w:val="22"/>
              </w:rPr>
              <w:t>6 636,39</w:t>
            </w:r>
          </w:p>
        </w:tc>
      </w:tr>
      <w:tr w:rsidR="00BE37CD" w:rsidRPr="001F276B" w:rsidTr="00B24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/>
        </w:tblPrEx>
        <w:trPr>
          <w:gridAfter w:val="3"/>
          <w:wAfter w:w="4836" w:type="dxa"/>
        </w:trPr>
        <w:tc>
          <w:tcPr>
            <w:tcW w:w="5328" w:type="dxa"/>
            <w:gridSpan w:val="2"/>
            <w:tcBorders>
              <w:right w:val="nil"/>
            </w:tcBorders>
          </w:tcPr>
          <w:p w:rsidR="00BE37CD" w:rsidRPr="00CA286B" w:rsidRDefault="00BE37CD" w:rsidP="00B24F9E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37CD" w:rsidRPr="00CA286B" w:rsidRDefault="00BE37CD" w:rsidP="00B24F9E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:rsidR="00BE37CD" w:rsidRPr="001F276B" w:rsidRDefault="00BE37CD" w:rsidP="00BE37CD">
      <w:pPr>
        <w:pStyle w:val="a4"/>
        <w:jc w:val="both"/>
      </w:pPr>
    </w:p>
    <w:p w:rsidR="0085453F" w:rsidRPr="00F20CD4" w:rsidRDefault="0085453F" w:rsidP="0093211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5453F" w:rsidRPr="00F20CD4" w:rsidSect="00F67F3A">
      <w:head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5B" w:rsidRDefault="00155E5B" w:rsidP="00F20CD4">
      <w:pPr>
        <w:spacing w:after="0" w:line="240" w:lineRule="auto"/>
      </w:pPr>
      <w:r>
        <w:separator/>
      </w:r>
    </w:p>
  </w:endnote>
  <w:endnote w:type="continuationSeparator" w:id="1">
    <w:p w:rsidR="00155E5B" w:rsidRDefault="00155E5B" w:rsidP="00F2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5B" w:rsidRDefault="00155E5B" w:rsidP="00F20CD4">
      <w:pPr>
        <w:spacing w:after="0" w:line="240" w:lineRule="auto"/>
      </w:pPr>
      <w:r>
        <w:separator/>
      </w:r>
    </w:p>
  </w:footnote>
  <w:footnote w:type="continuationSeparator" w:id="1">
    <w:p w:rsidR="00155E5B" w:rsidRDefault="00155E5B" w:rsidP="00F2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D4" w:rsidRDefault="009D5F7F" w:rsidP="00F20CD4">
    <w:pPr>
      <w:pStyle w:val="a9"/>
      <w:jc w:val="center"/>
    </w:pPr>
    <w:r>
      <w:t>Январь  с 01.02.2018-10.02</w:t>
    </w:r>
    <w:r w:rsidR="00F20CD4"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46D"/>
    <w:multiLevelType w:val="hybridMultilevel"/>
    <w:tmpl w:val="9D5EAC54"/>
    <w:lvl w:ilvl="0" w:tplc="F3A81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F3A"/>
    <w:rsid w:val="00010DD9"/>
    <w:rsid w:val="00113CF0"/>
    <w:rsid w:val="0014022A"/>
    <w:rsid w:val="00155E5B"/>
    <w:rsid w:val="00177CCD"/>
    <w:rsid w:val="00197A8A"/>
    <w:rsid w:val="001E6153"/>
    <w:rsid w:val="00214C87"/>
    <w:rsid w:val="00226513"/>
    <w:rsid w:val="002304DA"/>
    <w:rsid w:val="002751C1"/>
    <w:rsid w:val="002B1E7F"/>
    <w:rsid w:val="002C2654"/>
    <w:rsid w:val="003274E3"/>
    <w:rsid w:val="003D6BEC"/>
    <w:rsid w:val="00483B3A"/>
    <w:rsid w:val="00484538"/>
    <w:rsid w:val="004928D1"/>
    <w:rsid w:val="00496379"/>
    <w:rsid w:val="004B2CC5"/>
    <w:rsid w:val="004F4E65"/>
    <w:rsid w:val="0050520E"/>
    <w:rsid w:val="00661981"/>
    <w:rsid w:val="006742D9"/>
    <w:rsid w:val="0069379C"/>
    <w:rsid w:val="006C12F4"/>
    <w:rsid w:val="006C7AFB"/>
    <w:rsid w:val="006E6044"/>
    <w:rsid w:val="007F0D5F"/>
    <w:rsid w:val="00821568"/>
    <w:rsid w:val="008344E9"/>
    <w:rsid w:val="0085453F"/>
    <w:rsid w:val="00860C92"/>
    <w:rsid w:val="008664F1"/>
    <w:rsid w:val="0089006B"/>
    <w:rsid w:val="008C2D44"/>
    <w:rsid w:val="008E54CD"/>
    <w:rsid w:val="009003FE"/>
    <w:rsid w:val="00932114"/>
    <w:rsid w:val="00937C8D"/>
    <w:rsid w:val="009D5F7F"/>
    <w:rsid w:val="009F5524"/>
    <w:rsid w:val="00A0513A"/>
    <w:rsid w:val="00A17496"/>
    <w:rsid w:val="00A970CB"/>
    <w:rsid w:val="00AC23C6"/>
    <w:rsid w:val="00AE611C"/>
    <w:rsid w:val="00B031DE"/>
    <w:rsid w:val="00BC0D48"/>
    <w:rsid w:val="00BE37CD"/>
    <w:rsid w:val="00C132D8"/>
    <w:rsid w:val="00C377FD"/>
    <w:rsid w:val="00C9181F"/>
    <w:rsid w:val="00CC6A49"/>
    <w:rsid w:val="00CD5599"/>
    <w:rsid w:val="00D56282"/>
    <w:rsid w:val="00E57320"/>
    <w:rsid w:val="00E74E9D"/>
    <w:rsid w:val="00E77319"/>
    <w:rsid w:val="00F20CD4"/>
    <w:rsid w:val="00F358D1"/>
    <w:rsid w:val="00F620FC"/>
    <w:rsid w:val="00F67F3A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ля таблиц,No Spacing"/>
    <w:link w:val="a5"/>
    <w:uiPriority w:val="1"/>
    <w:qFormat/>
    <w:rsid w:val="002B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6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304DA"/>
    <w:rPr>
      <w:b/>
      <w:bCs/>
    </w:rPr>
  </w:style>
  <w:style w:type="character" w:customStyle="1" w:styleId="a5">
    <w:name w:val="Без интервала Знак"/>
    <w:aliases w:val="для таблиц Знак,No Spacing Знак"/>
    <w:link w:val="a4"/>
    <w:locked/>
    <w:rsid w:val="00674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6C12F4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6C12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F20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0CD4"/>
  </w:style>
  <w:style w:type="paragraph" w:styleId="ad">
    <w:name w:val="Body Text"/>
    <w:basedOn w:val="a"/>
    <w:link w:val="ae"/>
    <w:rsid w:val="008664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66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8664F1"/>
    <w:rPr>
      <w:color w:val="0000FF"/>
      <w:u w:val="single"/>
    </w:rPr>
  </w:style>
  <w:style w:type="paragraph" w:customStyle="1" w:styleId="1CStyle4">
    <w:name w:val="1CStyle4"/>
    <w:rsid w:val="008664F1"/>
    <w:pPr>
      <w:jc w:val="center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E37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37CD"/>
  </w:style>
  <w:style w:type="paragraph" w:customStyle="1" w:styleId="western">
    <w:name w:val="western"/>
    <w:basedOn w:val="a"/>
    <w:rsid w:val="00BE37CD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2017-05-12T08:05:00Z</cp:lastPrinted>
  <dcterms:created xsi:type="dcterms:W3CDTF">2018-06-28T13:15:00Z</dcterms:created>
  <dcterms:modified xsi:type="dcterms:W3CDTF">2018-06-28T13:15:00Z</dcterms:modified>
</cp:coreProperties>
</file>